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E7" w:rsidRDefault="00EA5CF5" w:rsidP="008D39E1">
      <w:pPr>
        <w:jc w:val="center"/>
        <w:rPr>
          <w:b/>
          <w:caps/>
          <w:sz w:val="36"/>
          <w:szCs w:val="36"/>
          <w:u w:val="single"/>
        </w:rPr>
      </w:pPr>
      <w:r>
        <w:rPr>
          <w:noProof/>
        </w:rPr>
        <w:drawing>
          <wp:inline distT="0" distB="0" distL="0" distR="0">
            <wp:extent cx="3600450" cy="3114675"/>
            <wp:effectExtent l="0" t="0" r="0" b="952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3114675"/>
                    </a:xfrm>
                    <a:prstGeom prst="rect">
                      <a:avLst/>
                    </a:prstGeom>
                    <a:noFill/>
                    <a:ln>
                      <a:noFill/>
                    </a:ln>
                  </pic:spPr>
                </pic:pic>
              </a:graphicData>
            </a:graphic>
          </wp:inline>
        </w:drawing>
      </w:r>
    </w:p>
    <w:p w:rsidR="000A6BE7" w:rsidRDefault="000A6BE7" w:rsidP="008D39E1">
      <w:pPr>
        <w:jc w:val="both"/>
        <w:rPr>
          <w:b/>
          <w:caps/>
          <w:sz w:val="36"/>
          <w:szCs w:val="36"/>
          <w:u w:val="single"/>
        </w:rPr>
      </w:pPr>
    </w:p>
    <w:p w:rsidR="000A6BE7" w:rsidRDefault="00EA5CF5" w:rsidP="008D39E1">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885825</wp:posOffset>
                </wp:positionH>
                <wp:positionV relativeFrom="paragraph">
                  <wp:posOffset>68580</wp:posOffset>
                </wp:positionV>
                <wp:extent cx="4657725" cy="1438275"/>
                <wp:effectExtent l="0" t="0" r="161925" b="16256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1438275"/>
                        </a:xfrm>
                        <a:prstGeom prst="rect">
                          <a:avLst/>
                        </a:prstGeom>
                        <a:solidFill>
                          <a:srgbClr val="000000"/>
                        </a:solidFill>
                        <a:ln>
                          <a:noFill/>
                        </a:ln>
                        <a:effectLst>
                          <a:outerShdw dist="228601" dir="2700000" algn="ctr" rotWithShape="0">
                            <a:srgbClr val="000000">
                              <a:alpha val="29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0A6BE7" w:rsidRPr="003C497B" w:rsidRDefault="000A6BE7" w:rsidP="003C497B">
                            <w:pPr>
                              <w:jc w:val="center"/>
                              <w:rPr>
                                <w:rFonts w:ascii="Times New Roman" w:hAnsi="Times New Roman"/>
                                <w:b/>
                                <w:caps/>
                                <w:color w:val="EECD7A"/>
                                <w:sz w:val="56"/>
                                <w:szCs w:val="56"/>
                              </w:rPr>
                            </w:pPr>
                            <w:r w:rsidRPr="003C497B">
                              <w:rPr>
                                <w:rFonts w:ascii="Times New Roman" w:hAnsi="Times New Roman"/>
                                <w:b/>
                                <w:caps/>
                                <w:color w:val="EECD7A"/>
                                <w:sz w:val="56"/>
                                <w:szCs w:val="56"/>
                              </w:rPr>
                              <w:t>Volunteer Services Program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69.75pt;margin-top:5.4pt;width:366.7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" fillcolor="black" stroked="f" strokeweight="2pt">
                <v:shadow on="t" color="black" opacity="19660f" offset="4.49014mm,4.49014mm"/>
                <v:textbox>
                  <w:txbxContent>
                    <w:p w:rsidR="000A6BE7" w:rsidRPr="003C497B" w:rsidRDefault="000A6BE7" w:rsidP="003C497B">
                      <w:pPr>
                        <w:jc w:val="center"/>
                        <w:rPr>
                          <w:rFonts w:ascii="Times New Roman" w:hAnsi="Times New Roman"/>
                          <w:b/>
                          <w:caps/>
                          <w:color w:val="EECD7A"/>
                          <w:sz w:val="56"/>
                          <w:szCs w:val="56"/>
                        </w:rPr>
                      </w:pPr>
                      <w:r w:rsidRPr="003C497B">
                        <w:rPr>
                          <w:rFonts w:ascii="Times New Roman" w:hAnsi="Times New Roman"/>
                          <w:b/>
                          <w:caps/>
                          <w:color w:val="EECD7A"/>
                          <w:sz w:val="56"/>
                          <w:szCs w:val="56"/>
                        </w:rPr>
                        <w:t>Volunteer Services Program</w:t>
                      </w:r>
                    </w:p>
                  </w:txbxContent>
                </v:textbox>
              </v:rect>
            </w:pict>
          </mc:Fallback>
        </mc:AlternateContent>
      </w:r>
    </w:p>
    <w:p w:rsidR="000A6BE7" w:rsidRDefault="000A6BE7" w:rsidP="008D39E1">
      <w:pPr>
        <w:jc w:val="both"/>
        <w:rPr>
          <w:rFonts w:cs="Calibri"/>
          <w:b/>
          <w:sz w:val="24"/>
          <w:szCs w:val="24"/>
        </w:rPr>
      </w:pPr>
    </w:p>
    <w:p w:rsidR="000A6BE7" w:rsidRDefault="00EA5CF5" w:rsidP="008D39E1">
      <w:pPr>
        <w:jc w:val="both"/>
        <w:rPr>
          <w:rFonts w:cs="Calibri"/>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361950</wp:posOffset>
                </wp:positionH>
                <wp:positionV relativeFrom="paragraph">
                  <wp:posOffset>1805305</wp:posOffset>
                </wp:positionV>
                <wp:extent cx="5838825" cy="1143000"/>
                <wp:effectExtent l="9525" t="9525" r="9525" b="28575"/>
                <wp:wrapNone/>
                <wp:docPr id="2" name="Horizontal Scrol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43000"/>
                        </a:xfrm>
                        <a:prstGeom prst="horizontalScroll">
                          <a:avLst>
                            <a:gd name="adj" fmla="val 12500"/>
                          </a:avLst>
                        </a:prstGeom>
                        <a:solidFill>
                          <a:srgbClr val="ECC69C"/>
                        </a:solidFill>
                        <a:ln w="9525">
                          <a:solidFill>
                            <a:srgbClr val="000000"/>
                          </a:solidFill>
                          <a:round/>
                          <a:headEnd/>
                          <a:tailEnd/>
                        </a:ln>
                        <a:effectLst>
                          <a:outerShdw dist="20000" dir="5400000" rotWithShape="0">
                            <a:srgbClr val="000000">
                              <a:alpha val="37999"/>
                            </a:srgbClr>
                          </a:outerShdw>
                        </a:effectLst>
                      </wps:spPr>
                      <wps:txbx>
                        <w:txbxContent>
                          <w:p w:rsidR="000A6BE7" w:rsidRPr="008D39E1" w:rsidRDefault="000A6BE7" w:rsidP="008D39E1">
                            <w:pPr>
                              <w:jc w:val="center"/>
                              <w:rPr>
                                <w:rFonts w:ascii="Bradley Hand ITC" w:hAnsi="Bradley Hand ITC"/>
                                <w:b/>
                                <w:sz w:val="44"/>
                                <w:szCs w:val="44"/>
                              </w:rPr>
                            </w:pPr>
                            <w:r w:rsidRPr="008D39E1">
                              <w:rPr>
                                <w:rFonts w:ascii="Bradley Hand ITC" w:hAnsi="Bradley Hand ITC"/>
                                <w:b/>
                                <w:sz w:val="44"/>
                                <w:szCs w:val="44"/>
                              </w:rPr>
                              <w:t>“Making a Difference Together Every Day!”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1" o:spid="_x0000_s1027" type="#_x0000_t98" style="position:absolute;left:0;text-align:left;margin-left:28.5pt;margin-top:142.15pt;width:459.7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" fillcolor="#ecc69c">
                <v:shadow on="t" color="black" opacity="24903f" origin=",.5" offset="0,.55556mm"/>
                <v:textbox>
                  <w:txbxContent>
                    <w:p w:rsidR="000A6BE7" w:rsidRPr="008D39E1" w:rsidRDefault="000A6BE7" w:rsidP="008D39E1">
                      <w:pPr>
                        <w:jc w:val="center"/>
                        <w:rPr>
                          <w:rFonts w:ascii="Bradley Hand ITC" w:hAnsi="Bradley Hand ITC"/>
                          <w:b/>
                          <w:sz w:val="44"/>
                          <w:szCs w:val="44"/>
                        </w:rPr>
                      </w:pPr>
                      <w:r w:rsidRPr="008D39E1">
                        <w:rPr>
                          <w:rFonts w:ascii="Bradley Hand ITC" w:hAnsi="Bradley Hand ITC"/>
                          <w:b/>
                          <w:sz w:val="44"/>
                          <w:szCs w:val="44"/>
                        </w:rPr>
                        <w:t>“Making a Difference Together Every Day!”</w:t>
                      </w:r>
                    </w:p>
                  </w:txbxContent>
                </v:textbox>
              </v:shape>
            </w:pict>
          </mc:Fallback>
        </mc:AlternateContent>
      </w:r>
      <w:r w:rsidR="000A6BE7">
        <w:rPr>
          <w:rFonts w:cs="Calibri"/>
          <w:b/>
          <w:sz w:val="24"/>
          <w:szCs w:val="24"/>
        </w:rPr>
        <w:br w:type="page"/>
      </w:r>
    </w:p>
    <w:p w:rsidR="000A6BE7" w:rsidRPr="003C497B" w:rsidRDefault="000A6BE7" w:rsidP="008D39E1">
      <w:pPr>
        <w:jc w:val="both"/>
        <w:rPr>
          <w:rFonts w:cs="Calibri"/>
          <w:b/>
          <w:sz w:val="24"/>
          <w:szCs w:val="24"/>
        </w:rPr>
      </w:pPr>
      <w:r w:rsidRPr="003C497B">
        <w:rPr>
          <w:rFonts w:cs="Calibri"/>
          <w:b/>
          <w:sz w:val="24"/>
          <w:szCs w:val="24"/>
        </w:rPr>
        <w:lastRenderedPageBreak/>
        <w:t>WHAT IS A CITIZEN VOLUNTEER?</w:t>
      </w:r>
    </w:p>
    <w:p w:rsidR="000A6BE7" w:rsidRPr="003C497B" w:rsidRDefault="000A6BE7" w:rsidP="008D39E1">
      <w:pPr>
        <w:jc w:val="both"/>
        <w:rPr>
          <w:rFonts w:cs="Calibri"/>
          <w:sz w:val="24"/>
          <w:szCs w:val="24"/>
        </w:rPr>
      </w:pPr>
      <w:r w:rsidRPr="003C497B">
        <w:rPr>
          <w:rFonts w:cs="Calibri"/>
          <w:sz w:val="24"/>
          <w:szCs w:val="24"/>
        </w:rPr>
        <w:t>A Citizen Volunteer is a member of the community who provides support services to the Brunswick County Sheriff’s Office without monetary benefit. Services typically included those listed below.</w:t>
      </w:r>
    </w:p>
    <w:p w:rsidR="00B72E6B" w:rsidRDefault="00B72E6B" w:rsidP="008D39E1">
      <w:pPr>
        <w:jc w:val="both"/>
        <w:rPr>
          <w:rFonts w:cs="Calibri"/>
          <w:b/>
          <w:sz w:val="24"/>
          <w:szCs w:val="24"/>
        </w:rPr>
      </w:pPr>
    </w:p>
    <w:p w:rsidR="000A6BE7" w:rsidRPr="003C497B" w:rsidRDefault="000A6BE7" w:rsidP="008D39E1">
      <w:pPr>
        <w:jc w:val="both"/>
        <w:rPr>
          <w:rFonts w:cs="Calibri"/>
          <w:b/>
          <w:sz w:val="24"/>
          <w:szCs w:val="24"/>
        </w:rPr>
      </w:pPr>
      <w:r w:rsidRPr="003C497B">
        <w:rPr>
          <w:rFonts w:cs="Calibri"/>
          <w:b/>
          <w:sz w:val="24"/>
          <w:szCs w:val="24"/>
        </w:rPr>
        <w:t>MISSION STATEMENT</w:t>
      </w:r>
    </w:p>
    <w:p w:rsidR="000A6BE7" w:rsidRPr="003C497B" w:rsidRDefault="000A6BE7" w:rsidP="008D39E1">
      <w:pPr>
        <w:jc w:val="both"/>
        <w:rPr>
          <w:rFonts w:cs="Calibri"/>
          <w:sz w:val="24"/>
          <w:szCs w:val="24"/>
        </w:rPr>
      </w:pPr>
      <w:r w:rsidRPr="003C497B">
        <w:rPr>
          <w:rFonts w:cs="Calibri"/>
          <w:sz w:val="24"/>
          <w:szCs w:val="24"/>
        </w:rPr>
        <w:t>It is the mission of the Brunswick County Sheriff’s Office Volunteer Services Program (VSP) to provide a variety of support functions to the Sheriff’s Office and the citizens of Brunswick County in an effort to enhance the work of sworn officers and civilian personnel for the betterment of Brunswick County.</w:t>
      </w:r>
    </w:p>
    <w:p w:rsidR="005015F4" w:rsidRDefault="005015F4" w:rsidP="008D39E1">
      <w:pPr>
        <w:jc w:val="both"/>
        <w:rPr>
          <w:rFonts w:cs="Calibri"/>
          <w:b/>
          <w:sz w:val="24"/>
          <w:szCs w:val="24"/>
        </w:rPr>
      </w:pPr>
    </w:p>
    <w:p w:rsidR="000A6BE7" w:rsidRPr="003C497B" w:rsidRDefault="007C72A4" w:rsidP="008D39E1">
      <w:pPr>
        <w:jc w:val="both"/>
        <w:rPr>
          <w:rFonts w:cs="Calibri"/>
          <w:b/>
          <w:sz w:val="24"/>
          <w:szCs w:val="24"/>
        </w:rPr>
      </w:pPr>
      <w:r>
        <w:rPr>
          <w:rFonts w:cs="Calibri"/>
          <w:b/>
          <w:sz w:val="24"/>
          <w:szCs w:val="24"/>
        </w:rPr>
        <w:t>2019</w:t>
      </w:r>
      <w:r w:rsidR="000A6BE7" w:rsidRPr="003C497B">
        <w:rPr>
          <w:rFonts w:cs="Calibri"/>
          <w:b/>
          <w:sz w:val="24"/>
          <w:szCs w:val="24"/>
        </w:rPr>
        <w:t xml:space="preserve"> ACCOMPLISHMENTS</w:t>
      </w:r>
    </w:p>
    <w:p w:rsidR="006241F6" w:rsidRDefault="000A6BE7" w:rsidP="008D39E1">
      <w:pPr>
        <w:jc w:val="both"/>
        <w:rPr>
          <w:rFonts w:cs="Calibri"/>
          <w:sz w:val="24"/>
          <w:szCs w:val="24"/>
        </w:rPr>
      </w:pPr>
      <w:r w:rsidRPr="003C497B">
        <w:rPr>
          <w:rFonts w:cs="Calibri"/>
          <w:sz w:val="24"/>
          <w:szCs w:val="24"/>
        </w:rPr>
        <w:t>D</w:t>
      </w:r>
      <w:r w:rsidR="005015F4">
        <w:rPr>
          <w:rFonts w:cs="Calibri"/>
          <w:sz w:val="24"/>
          <w:szCs w:val="24"/>
        </w:rPr>
        <w:t xml:space="preserve">uring </w:t>
      </w:r>
      <w:r w:rsidR="007C72A4">
        <w:rPr>
          <w:rFonts w:cs="Calibri"/>
          <w:sz w:val="24"/>
          <w:szCs w:val="24"/>
        </w:rPr>
        <w:t>the 2019</w:t>
      </w:r>
      <w:r w:rsidR="0003029B">
        <w:rPr>
          <w:rFonts w:cs="Calibri"/>
          <w:sz w:val="24"/>
          <w:szCs w:val="24"/>
        </w:rPr>
        <w:t xml:space="preserve"> </w:t>
      </w:r>
      <w:r w:rsidR="005015F4">
        <w:rPr>
          <w:rFonts w:cs="Calibri"/>
          <w:sz w:val="24"/>
          <w:szCs w:val="24"/>
        </w:rPr>
        <w:t>calendar</w:t>
      </w:r>
      <w:r w:rsidR="0003029B">
        <w:rPr>
          <w:rFonts w:cs="Calibri"/>
          <w:sz w:val="24"/>
          <w:szCs w:val="24"/>
        </w:rPr>
        <w:t xml:space="preserve"> </w:t>
      </w:r>
      <w:r w:rsidR="005015F4">
        <w:rPr>
          <w:rFonts w:cs="Calibri"/>
          <w:sz w:val="24"/>
          <w:szCs w:val="24"/>
        </w:rPr>
        <w:t xml:space="preserve">year </w:t>
      </w:r>
      <w:r w:rsidR="007C72A4">
        <w:rPr>
          <w:rFonts w:cs="Calibri"/>
          <w:sz w:val="24"/>
          <w:szCs w:val="24"/>
        </w:rPr>
        <w:t>315</w:t>
      </w:r>
      <w:r w:rsidRPr="003C497B">
        <w:rPr>
          <w:rFonts w:cs="Calibri"/>
          <w:sz w:val="24"/>
          <w:szCs w:val="24"/>
        </w:rPr>
        <w:t xml:space="preserve"> volunteers contributed </w:t>
      </w:r>
      <w:r w:rsidR="007C72A4">
        <w:rPr>
          <w:rFonts w:cs="Calibri"/>
          <w:sz w:val="24"/>
          <w:szCs w:val="24"/>
        </w:rPr>
        <w:t>36,878</w:t>
      </w:r>
      <w:r w:rsidRPr="003C497B">
        <w:rPr>
          <w:rFonts w:cs="Calibri"/>
          <w:sz w:val="24"/>
          <w:szCs w:val="24"/>
        </w:rPr>
        <w:t xml:space="preserve"> hours of service at a value to Brunswick County taxpayers of $</w:t>
      </w:r>
      <w:r w:rsidR="007C72A4">
        <w:rPr>
          <w:rFonts w:cs="Calibri"/>
          <w:sz w:val="24"/>
          <w:szCs w:val="24"/>
        </w:rPr>
        <w:t>1,032,584</w:t>
      </w:r>
    </w:p>
    <w:p w:rsidR="005015F4" w:rsidRDefault="005015F4" w:rsidP="008D39E1">
      <w:pPr>
        <w:jc w:val="both"/>
        <w:rPr>
          <w:rFonts w:cs="Calibri"/>
          <w:sz w:val="24"/>
          <w:szCs w:val="24"/>
        </w:rPr>
      </w:pPr>
    </w:p>
    <w:p w:rsidR="000A6BE7" w:rsidRDefault="00D11071" w:rsidP="008D39E1">
      <w:pPr>
        <w:jc w:val="both"/>
        <w:rPr>
          <w:rFonts w:cs="Calibri"/>
          <w:b/>
          <w:sz w:val="24"/>
          <w:szCs w:val="24"/>
        </w:rPr>
      </w:pPr>
      <w:r>
        <w:rPr>
          <w:rFonts w:cs="Calibri"/>
          <w:b/>
          <w:sz w:val="24"/>
          <w:szCs w:val="24"/>
        </w:rPr>
        <w:t>ADMINISTRATIVE SUPPORT</w:t>
      </w:r>
    </w:p>
    <w:p w:rsidR="000A6BE7" w:rsidRDefault="000A6BE7" w:rsidP="008D39E1">
      <w:pPr>
        <w:jc w:val="both"/>
        <w:rPr>
          <w:rFonts w:cs="Calibri"/>
          <w:sz w:val="24"/>
          <w:szCs w:val="24"/>
        </w:rPr>
      </w:pPr>
      <w:r>
        <w:rPr>
          <w:rFonts w:cs="Calibri"/>
          <w:sz w:val="24"/>
          <w:szCs w:val="24"/>
        </w:rPr>
        <w:t>Administrative Su</w:t>
      </w:r>
      <w:r w:rsidR="005D33C1">
        <w:rPr>
          <w:rFonts w:cs="Calibri"/>
          <w:sz w:val="24"/>
          <w:szCs w:val="24"/>
        </w:rPr>
        <w:t>pport</w:t>
      </w:r>
      <w:r w:rsidR="00F57E9F">
        <w:rPr>
          <w:rFonts w:cs="Calibri"/>
          <w:sz w:val="24"/>
          <w:szCs w:val="24"/>
        </w:rPr>
        <w:t xml:space="preserve"> include</w:t>
      </w:r>
      <w:r w:rsidR="005D33C1">
        <w:rPr>
          <w:rFonts w:cs="Calibri"/>
          <w:sz w:val="24"/>
          <w:szCs w:val="24"/>
        </w:rPr>
        <w:t>s</w:t>
      </w:r>
      <w:r w:rsidR="00F57E9F">
        <w:rPr>
          <w:rFonts w:cs="Calibri"/>
          <w:sz w:val="24"/>
          <w:szCs w:val="24"/>
        </w:rPr>
        <w:t xml:space="preserve"> greeting the public, </w:t>
      </w:r>
      <w:r w:rsidR="00F57E9F" w:rsidRPr="00F57E9F">
        <w:rPr>
          <w:rFonts w:cs="Calibri"/>
          <w:sz w:val="24"/>
          <w:szCs w:val="24"/>
        </w:rPr>
        <w:t>answering telephones</w:t>
      </w:r>
      <w:r w:rsidR="00F57E9F">
        <w:rPr>
          <w:rFonts w:cs="Calibri"/>
          <w:sz w:val="24"/>
          <w:szCs w:val="24"/>
        </w:rPr>
        <w:t xml:space="preserve">, assisting with fingerprinting </w:t>
      </w:r>
      <w:r>
        <w:rPr>
          <w:rFonts w:cs="Calibri"/>
          <w:sz w:val="24"/>
          <w:szCs w:val="24"/>
        </w:rPr>
        <w:t xml:space="preserve">at </w:t>
      </w:r>
      <w:r w:rsidR="005D33C1">
        <w:rPr>
          <w:rFonts w:cs="Calibri"/>
          <w:sz w:val="24"/>
          <w:szCs w:val="24"/>
        </w:rPr>
        <w:t>the Bolivia H</w:t>
      </w:r>
      <w:r w:rsidR="00C02D41" w:rsidRPr="00C02D41">
        <w:rPr>
          <w:rFonts w:cs="Calibri"/>
          <w:sz w:val="24"/>
          <w:szCs w:val="24"/>
        </w:rPr>
        <w:t xml:space="preserve">eadquarters </w:t>
      </w:r>
      <w:r w:rsidR="00C02D41">
        <w:rPr>
          <w:rFonts w:cs="Calibri"/>
          <w:sz w:val="24"/>
          <w:szCs w:val="24"/>
        </w:rPr>
        <w:t>as well as at the</w:t>
      </w:r>
      <w:r w:rsidR="005D33C1">
        <w:rPr>
          <w:rFonts w:cs="Calibri"/>
          <w:sz w:val="24"/>
          <w:szCs w:val="24"/>
        </w:rPr>
        <w:t xml:space="preserve"> Sub-S</w:t>
      </w:r>
      <w:r>
        <w:rPr>
          <w:rFonts w:cs="Calibri"/>
          <w:sz w:val="24"/>
          <w:szCs w:val="24"/>
        </w:rPr>
        <w:t>t</w:t>
      </w:r>
      <w:r w:rsidR="00C02D41">
        <w:rPr>
          <w:rFonts w:cs="Calibri"/>
          <w:sz w:val="24"/>
          <w:szCs w:val="24"/>
        </w:rPr>
        <w:t>ation</w:t>
      </w:r>
      <w:r w:rsidR="00F57E9F">
        <w:rPr>
          <w:rFonts w:cs="Calibri"/>
          <w:sz w:val="24"/>
          <w:szCs w:val="24"/>
        </w:rPr>
        <w:t>s</w:t>
      </w:r>
      <w:r w:rsidR="00C02D41">
        <w:rPr>
          <w:rFonts w:cs="Calibri"/>
          <w:sz w:val="24"/>
          <w:szCs w:val="24"/>
        </w:rPr>
        <w:t xml:space="preserve"> in Calabash</w:t>
      </w:r>
      <w:r w:rsidR="00F57E9F">
        <w:rPr>
          <w:rFonts w:cs="Calibri"/>
          <w:sz w:val="24"/>
          <w:szCs w:val="24"/>
        </w:rPr>
        <w:t xml:space="preserve"> and Bellville</w:t>
      </w:r>
      <w:r>
        <w:rPr>
          <w:rFonts w:cs="Calibri"/>
          <w:sz w:val="24"/>
          <w:szCs w:val="24"/>
        </w:rPr>
        <w:t>; assisting the Records Section with filing and organizing required files for retention; organization and est</w:t>
      </w:r>
      <w:r w:rsidR="00F57E9F">
        <w:rPr>
          <w:rFonts w:cs="Calibri"/>
          <w:sz w:val="24"/>
          <w:szCs w:val="24"/>
        </w:rPr>
        <w:t>ablishment of formal case files</w:t>
      </w:r>
      <w:r>
        <w:rPr>
          <w:rFonts w:cs="Calibri"/>
          <w:sz w:val="24"/>
          <w:szCs w:val="24"/>
        </w:rPr>
        <w:t xml:space="preserve">; </w:t>
      </w:r>
      <w:r w:rsidR="005D33C1">
        <w:rPr>
          <w:rFonts w:cs="Calibri"/>
          <w:sz w:val="24"/>
          <w:szCs w:val="24"/>
        </w:rPr>
        <w:t xml:space="preserve"> </w:t>
      </w:r>
      <w:r w:rsidR="00037EC3">
        <w:rPr>
          <w:rFonts w:cs="Calibri"/>
          <w:sz w:val="24"/>
          <w:szCs w:val="24"/>
        </w:rPr>
        <w:t>Support for the Detective Division</w:t>
      </w:r>
      <w:r w:rsidR="00A64DC8">
        <w:rPr>
          <w:rFonts w:cs="Calibri"/>
          <w:sz w:val="24"/>
          <w:szCs w:val="24"/>
        </w:rPr>
        <w:t>;</w:t>
      </w:r>
      <w:r w:rsidR="00272ABF">
        <w:rPr>
          <w:rFonts w:cs="Calibri"/>
          <w:sz w:val="24"/>
          <w:szCs w:val="24"/>
        </w:rPr>
        <w:t xml:space="preserve"> </w:t>
      </w:r>
      <w:r w:rsidR="00A64DC8">
        <w:rPr>
          <w:rFonts w:cs="Calibri"/>
          <w:sz w:val="24"/>
          <w:szCs w:val="24"/>
        </w:rPr>
        <w:t xml:space="preserve">and </w:t>
      </w:r>
      <w:r>
        <w:rPr>
          <w:rFonts w:cs="Calibri"/>
          <w:sz w:val="24"/>
          <w:szCs w:val="24"/>
        </w:rPr>
        <w:t>ot</w:t>
      </w:r>
      <w:r w:rsidR="00272ABF">
        <w:rPr>
          <w:rFonts w:cs="Calibri"/>
          <w:sz w:val="24"/>
          <w:szCs w:val="24"/>
        </w:rPr>
        <w:t>her</w:t>
      </w:r>
      <w:r w:rsidR="00A64DC8">
        <w:rPr>
          <w:rFonts w:cs="Calibri"/>
          <w:sz w:val="24"/>
          <w:szCs w:val="24"/>
        </w:rPr>
        <w:t xml:space="preserve"> administrative</w:t>
      </w:r>
      <w:r w:rsidR="00272ABF">
        <w:rPr>
          <w:rFonts w:cs="Calibri"/>
          <w:sz w:val="24"/>
          <w:szCs w:val="24"/>
        </w:rPr>
        <w:t xml:space="preserve"> functions at the Bolivia Office.</w:t>
      </w:r>
      <w:r w:rsidR="005D33C1">
        <w:rPr>
          <w:rFonts w:cs="Calibri"/>
          <w:sz w:val="24"/>
          <w:szCs w:val="24"/>
        </w:rPr>
        <w:t xml:space="preserve"> Orientations are mandatory for these requirements.</w:t>
      </w:r>
    </w:p>
    <w:p w:rsidR="00D11071" w:rsidRDefault="00D11071" w:rsidP="008D39E1">
      <w:pPr>
        <w:jc w:val="both"/>
        <w:rPr>
          <w:rFonts w:cs="Calibri"/>
          <w:sz w:val="24"/>
          <w:szCs w:val="24"/>
        </w:rPr>
      </w:pPr>
    </w:p>
    <w:p w:rsidR="00212CB4" w:rsidRPr="00212CB4" w:rsidRDefault="00212CB4" w:rsidP="00212CB4">
      <w:pPr>
        <w:jc w:val="both"/>
        <w:rPr>
          <w:rFonts w:cs="Calibri"/>
          <w:sz w:val="24"/>
          <w:szCs w:val="24"/>
        </w:rPr>
      </w:pPr>
    </w:p>
    <w:p w:rsidR="00212CB4" w:rsidRPr="00212CB4" w:rsidRDefault="00212CB4" w:rsidP="00212CB4">
      <w:pPr>
        <w:jc w:val="both"/>
        <w:rPr>
          <w:rFonts w:cs="Calibri"/>
          <w:b/>
          <w:sz w:val="24"/>
          <w:szCs w:val="24"/>
        </w:rPr>
      </w:pPr>
      <w:r w:rsidRPr="00212CB4">
        <w:rPr>
          <w:rFonts w:cs="Calibri"/>
          <w:b/>
          <w:sz w:val="24"/>
          <w:szCs w:val="24"/>
        </w:rPr>
        <w:t xml:space="preserve">DETENTION CENTER </w:t>
      </w:r>
    </w:p>
    <w:p w:rsidR="00B72E6B" w:rsidRDefault="00212CB4" w:rsidP="00212CB4">
      <w:pPr>
        <w:jc w:val="both"/>
        <w:rPr>
          <w:rFonts w:cs="Calibri"/>
          <w:sz w:val="24"/>
          <w:szCs w:val="24"/>
        </w:rPr>
      </w:pPr>
      <w:r w:rsidRPr="00212CB4">
        <w:rPr>
          <w:rFonts w:cs="Calibri"/>
          <w:sz w:val="24"/>
          <w:szCs w:val="24"/>
        </w:rPr>
        <w:t>Volunteers are assigned to assist Deputies at the public entrance to the Detention Center.  The assigned task is to screen and process (using the computerized access control system) visitors and their possessions to ensure no contraband is introduced to the Detention Center and provide other assistance to the public in conducting business at the Detention Center.  This includes visitors to inmates, attorneys, and bail bondsmen to name a few.  Volunteers also assist with administrative duties and the inmate mail room in support of the Detention’s Center’s Operations. There is NO inmate contact while performing this duty.</w:t>
      </w:r>
    </w:p>
    <w:p w:rsidR="00B72E6B" w:rsidRDefault="00B72E6B" w:rsidP="008D39E1">
      <w:pPr>
        <w:jc w:val="both"/>
        <w:rPr>
          <w:rFonts w:cs="Calibri"/>
          <w:b/>
          <w:sz w:val="24"/>
          <w:szCs w:val="24"/>
        </w:rPr>
      </w:pPr>
      <w:r>
        <w:rPr>
          <w:noProof/>
        </w:rPr>
        <w:lastRenderedPageBreak/>
        <w:drawing>
          <wp:anchor distT="0" distB="395859" distL="126492" distR="126238" simplePos="0" relativeHeight="251656192" behindDoc="0" locked="0" layoutInCell="1" allowOverlap="1" wp14:anchorId="16BA9573" wp14:editId="0F040E88">
            <wp:simplePos x="0" y="0"/>
            <wp:positionH relativeFrom="margin">
              <wp:posOffset>85725</wp:posOffset>
            </wp:positionH>
            <wp:positionV relativeFrom="paragraph">
              <wp:posOffset>717550</wp:posOffset>
            </wp:positionV>
            <wp:extent cx="1957070" cy="1304671"/>
            <wp:effectExtent l="19050" t="0" r="24130" b="391160"/>
            <wp:wrapSquare wrapText="bothSides"/>
            <wp:docPr id="5" name="Picture 5" descr="https://fbcdn-sphotos-g-a.akamaihd.net/hphotos-ak-xpf1/v/t1.0-9/10345827_10152172722672944_6612879883864098249_n.jpg?oh=05d9bee9bff0d733df984138315f1d53&amp;oe=548538C6&amp;__gda__=1423001529_e543c4ae48436e039d4bdd3f94655e0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2" descr="https://fbcdn-sphotos-g-a.akamaihd.net/hphotos-ak-xpf1/v/t1.0-9/10345827_10152172722672944_6612879883864098249_n.jpg?oh=05d9bee9bff0d733df984138315f1d53&amp;oe=548538C6&amp;__gda__=1423001529_e543c4ae48436e039d4bdd3f94655e0b"/>
                    <pic:cNvPicPr>
                      <a:picLocks noChangeAspect="1" noChangeArrowheads="1"/>
                    </pic:cNvPicPr>
                  </pic:nvPicPr>
                  <pic:blipFill>
                    <a:blip r:embed="rId8" cstate="print">
                      <a:extLst/>
                    </a:blip>
                    <a:srcRect/>
                    <a:stretch>
                      <a:fillRect/>
                    </a:stretch>
                  </pic:blipFill>
                  <pic:spPr bwMode="auto">
                    <a:xfrm>
                      <a:off x="0" y="0"/>
                      <a:ext cx="1957070" cy="130467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14:sizeRelH relativeFrom="page">
              <wp14:pctWidth>0</wp14:pctWidth>
            </wp14:sizeRelH>
            <wp14:sizeRelV relativeFrom="page">
              <wp14:pctHeight>0</wp14:pctHeight>
            </wp14:sizeRelV>
          </wp:anchor>
        </w:drawing>
      </w:r>
      <w:r w:rsidR="000A6BE7">
        <w:rPr>
          <w:rFonts w:cs="Calibri"/>
          <w:b/>
          <w:sz w:val="24"/>
          <w:szCs w:val="24"/>
        </w:rPr>
        <w:t>VOLUNTEER OBSERVERS IMPACTING COMMUNIT</w:t>
      </w:r>
      <w:r>
        <w:rPr>
          <w:rFonts w:cs="Calibri"/>
          <w:b/>
          <w:sz w:val="24"/>
          <w:szCs w:val="24"/>
        </w:rPr>
        <w:t xml:space="preserve">Y EFFORTS (V.O.I.C.E.) CITIZENS </w:t>
      </w:r>
      <w:r w:rsidR="000A6BE7">
        <w:rPr>
          <w:rFonts w:cs="Calibri"/>
          <w:b/>
          <w:sz w:val="24"/>
          <w:szCs w:val="24"/>
        </w:rPr>
        <w:t>PATROL</w:t>
      </w:r>
      <w:r>
        <w:rPr>
          <w:rFonts w:cs="Calibri"/>
          <w:b/>
          <w:sz w:val="24"/>
          <w:szCs w:val="24"/>
        </w:rPr>
        <w:t xml:space="preserve">  </w:t>
      </w:r>
    </w:p>
    <w:p w:rsidR="000A6BE7" w:rsidRPr="00B72E6B" w:rsidRDefault="000A6BE7" w:rsidP="008D39E1">
      <w:pPr>
        <w:jc w:val="both"/>
        <w:rPr>
          <w:rFonts w:cs="Calibri"/>
          <w:b/>
          <w:sz w:val="24"/>
          <w:szCs w:val="24"/>
        </w:rPr>
      </w:pPr>
      <w:r>
        <w:rPr>
          <w:rFonts w:cs="Calibri"/>
          <w:sz w:val="24"/>
          <w:szCs w:val="24"/>
        </w:rPr>
        <w:t>The V.O.I.C.E. Patrol program is designed to operate as “eyes and ears” to supplement the efforts of Uniformed Services Division sworn law enforcement de</w:t>
      </w:r>
      <w:r w:rsidR="006241F6">
        <w:rPr>
          <w:rFonts w:cs="Calibri"/>
          <w:sz w:val="24"/>
          <w:szCs w:val="24"/>
        </w:rPr>
        <w:t xml:space="preserve">puties. It operates </w:t>
      </w:r>
      <w:r>
        <w:rPr>
          <w:rFonts w:cs="Calibri"/>
          <w:sz w:val="24"/>
          <w:szCs w:val="24"/>
        </w:rPr>
        <w:t xml:space="preserve">as a mobile community watch throughout the County. The V.O.I.C.E. </w:t>
      </w:r>
      <w:r w:rsidR="006241F6">
        <w:rPr>
          <w:rFonts w:cs="Calibri"/>
          <w:sz w:val="24"/>
          <w:szCs w:val="24"/>
        </w:rPr>
        <w:t xml:space="preserve">Citizens Patrol program focuses </w:t>
      </w:r>
      <w:r>
        <w:rPr>
          <w:rFonts w:cs="Calibri"/>
          <w:sz w:val="24"/>
          <w:szCs w:val="24"/>
        </w:rPr>
        <w:t>on low crime neighborhoods that often do not receive as much patrol coverage from sworn personnel as other areas of the County.</w:t>
      </w:r>
    </w:p>
    <w:p w:rsidR="000A6BE7" w:rsidRDefault="000A6BE7" w:rsidP="008D39E1">
      <w:pPr>
        <w:jc w:val="both"/>
        <w:rPr>
          <w:rFonts w:cs="Calibri"/>
          <w:sz w:val="24"/>
          <w:szCs w:val="24"/>
        </w:rPr>
      </w:pPr>
      <w:r>
        <w:rPr>
          <w:rFonts w:cs="Calibri"/>
          <w:sz w:val="24"/>
          <w:szCs w:val="24"/>
        </w:rPr>
        <w:t xml:space="preserve">Each shift (4-hours) is conducted by two (2) volunteers and is based on a prepared Patrol Plan that is reviewed and approved by the </w:t>
      </w:r>
      <w:r w:rsidR="006241F6">
        <w:rPr>
          <w:rFonts w:cs="Calibri"/>
          <w:sz w:val="24"/>
          <w:szCs w:val="24"/>
        </w:rPr>
        <w:t>IMPACT Team</w:t>
      </w:r>
      <w:r>
        <w:rPr>
          <w:rFonts w:cs="Calibri"/>
          <w:sz w:val="24"/>
          <w:szCs w:val="24"/>
        </w:rPr>
        <w:t xml:space="preserve">. VOICE members are expected to conduct a minimum of one (1) four (4) hour patrol each month. There are currently </w:t>
      </w:r>
      <w:r w:rsidR="006241F6">
        <w:rPr>
          <w:rFonts w:cs="Calibri"/>
          <w:sz w:val="24"/>
          <w:szCs w:val="24"/>
        </w:rPr>
        <w:t>seven (7</w:t>
      </w:r>
      <w:r>
        <w:rPr>
          <w:rFonts w:cs="Calibri"/>
          <w:sz w:val="24"/>
          <w:szCs w:val="24"/>
        </w:rPr>
        <w:t>) VOICE Patrol cars</w:t>
      </w:r>
      <w:r w:rsidR="006241F6">
        <w:rPr>
          <w:rFonts w:cs="Calibri"/>
          <w:sz w:val="24"/>
          <w:szCs w:val="24"/>
        </w:rPr>
        <w:t xml:space="preserve"> in service, two in Bolivia, one</w:t>
      </w:r>
      <w:r>
        <w:rPr>
          <w:rFonts w:cs="Calibri"/>
          <w:sz w:val="24"/>
          <w:szCs w:val="24"/>
        </w:rPr>
        <w:t xml:space="preserve"> at St. James</w:t>
      </w:r>
      <w:r w:rsidR="006241F6">
        <w:rPr>
          <w:rFonts w:cs="Calibri"/>
          <w:sz w:val="24"/>
          <w:szCs w:val="24"/>
        </w:rPr>
        <w:t xml:space="preserve">, two </w:t>
      </w:r>
      <w:r w:rsidR="00F57E9F">
        <w:rPr>
          <w:rFonts w:cs="Calibri"/>
          <w:sz w:val="24"/>
          <w:szCs w:val="24"/>
        </w:rPr>
        <w:t>at the</w:t>
      </w:r>
      <w:r w:rsidR="006241F6">
        <w:rPr>
          <w:rFonts w:cs="Calibri"/>
          <w:sz w:val="24"/>
          <w:szCs w:val="24"/>
        </w:rPr>
        <w:t xml:space="preserve"> </w:t>
      </w:r>
      <w:r w:rsidR="00F57E9F">
        <w:rPr>
          <w:rFonts w:cs="Calibri"/>
          <w:sz w:val="24"/>
          <w:szCs w:val="24"/>
        </w:rPr>
        <w:t>Bellville sub-station</w:t>
      </w:r>
      <w:r>
        <w:rPr>
          <w:rFonts w:cs="Calibri"/>
          <w:sz w:val="24"/>
          <w:szCs w:val="24"/>
        </w:rPr>
        <w:t xml:space="preserve"> and two at the Calabash sub-station.</w:t>
      </w:r>
    </w:p>
    <w:p w:rsidR="000A6BE7" w:rsidRDefault="000A6BE7" w:rsidP="008D39E1">
      <w:pPr>
        <w:jc w:val="both"/>
        <w:rPr>
          <w:rFonts w:cs="Calibri"/>
          <w:sz w:val="24"/>
          <w:szCs w:val="24"/>
        </w:rPr>
      </w:pPr>
      <w:r>
        <w:rPr>
          <w:rFonts w:cs="Calibri"/>
          <w:sz w:val="24"/>
          <w:szCs w:val="24"/>
        </w:rPr>
        <w:t>A V.O.I.C.E. training class consisting of 8 hours of classroom and two (2) four hour training patrols with a certified VOICE trainer, within 60 days of classroom training, is required prior to certi</w:t>
      </w:r>
      <w:r w:rsidR="00F57E9F">
        <w:rPr>
          <w:rFonts w:cs="Calibri"/>
          <w:sz w:val="24"/>
          <w:szCs w:val="24"/>
        </w:rPr>
        <w:t xml:space="preserve">fication as a VOICE volunteer. </w:t>
      </w:r>
      <w:r>
        <w:rPr>
          <w:rFonts w:cs="Calibri"/>
          <w:sz w:val="24"/>
          <w:szCs w:val="24"/>
        </w:rPr>
        <w:t xml:space="preserve">The training includes BCSO policies and procedures, orientation to patrolling, observation techniques, defensive driving, traffic control procedures, a driver safety course, and personal safety practices.  Volunteers possess no law enforcement authority, are not </w:t>
      </w:r>
      <w:r w:rsidR="00F57E9F">
        <w:rPr>
          <w:rFonts w:cs="Calibri"/>
          <w:sz w:val="24"/>
          <w:szCs w:val="24"/>
        </w:rPr>
        <w:t xml:space="preserve">permitted to confront citizens </w:t>
      </w:r>
      <w:r>
        <w:rPr>
          <w:rFonts w:cs="Calibri"/>
          <w:sz w:val="24"/>
          <w:szCs w:val="24"/>
        </w:rPr>
        <w:t xml:space="preserve">and may not possess weapons of any kind while on duty.  </w:t>
      </w:r>
    </w:p>
    <w:p w:rsidR="005015F4" w:rsidRDefault="005015F4" w:rsidP="008D39E1">
      <w:pPr>
        <w:jc w:val="both"/>
        <w:rPr>
          <w:rFonts w:cs="Calibri"/>
          <w:sz w:val="24"/>
          <w:szCs w:val="24"/>
        </w:rPr>
      </w:pPr>
    </w:p>
    <w:p w:rsidR="000A6BE7" w:rsidRDefault="00D11071" w:rsidP="008D39E1">
      <w:pPr>
        <w:jc w:val="both"/>
        <w:rPr>
          <w:rFonts w:cs="Calibri"/>
          <w:b/>
          <w:sz w:val="24"/>
          <w:szCs w:val="24"/>
        </w:rPr>
      </w:pPr>
      <w:r>
        <w:rPr>
          <w:rFonts w:cs="Calibri"/>
          <w:b/>
          <w:sz w:val="24"/>
          <w:szCs w:val="24"/>
        </w:rPr>
        <w:t>COURTHOUSE</w:t>
      </w:r>
    </w:p>
    <w:p w:rsidR="000A6BE7" w:rsidRDefault="00EA5CF5" w:rsidP="008D39E1">
      <w:pPr>
        <w:jc w:val="both"/>
        <w:rPr>
          <w:rFonts w:cs="Calibri"/>
          <w:sz w:val="24"/>
          <w:szCs w:val="24"/>
        </w:rPr>
      </w:pPr>
      <w:r>
        <w:rPr>
          <w:noProof/>
        </w:rPr>
        <w:drawing>
          <wp:anchor distT="0" distB="0" distL="114300" distR="114300" simplePos="0" relativeHeight="251655168" behindDoc="0" locked="0" layoutInCell="1" allowOverlap="1">
            <wp:simplePos x="0" y="0"/>
            <wp:positionH relativeFrom="column">
              <wp:posOffset>4914900</wp:posOffset>
            </wp:positionH>
            <wp:positionV relativeFrom="paragraph">
              <wp:posOffset>476885</wp:posOffset>
            </wp:positionV>
            <wp:extent cx="1466850" cy="1190625"/>
            <wp:effectExtent l="0" t="0" r="0" b="9525"/>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190625"/>
                    </a:xfrm>
                    <a:prstGeom prst="rect">
                      <a:avLst/>
                    </a:prstGeom>
                    <a:noFill/>
                  </pic:spPr>
                </pic:pic>
              </a:graphicData>
            </a:graphic>
            <wp14:sizeRelH relativeFrom="page">
              <wp14:pctWidth>0</wp14:pctWidth>
            </wp14:sizeRelH>
            <wp14:sizeRelV relativeFrom="page">
              <wp14:pctHeight>0</wp14:pctHeight>
            </wp14:sizeRelV>
          </wp:anchor>
        </w:drawing>
      </w:r>
      <w:r w:rsidR="000A6BE7">
        <w:rPr>
          <w:rFonts w:cs="Calibri"/>
          <w:sz w:val="24"/>
          <w:szCs w:val="24"/>
        </w:rPr>
        <w:t>Volunteers are screened through a selection process and an orientation to the County Courthouse, its operation, and the basics of what volunteers could contribute prior to being accepted for this duty.  Volunteers assist Courthouse Deputies at the main entrance with screening and greeting people with business at the Courthouse.  Since inception in August 2011 volunteers have staffed the front entrance, with an assigned Deputy, from 8:30 AM until 5:00 PM on almost every day the Courthouse is open.  This has resulted in the elimination of the need to call in deputies to assist the Bailiffs on heavy case load days.  This directly supports a primary goal of the Volunteer Services Program to allow for sworn law enforcement personnel to focus more on law enforcement duties while volunteers fill non-law enforcement functions.</w:t>
      </w:r>
    </w:p>
    <w:p w:rsidR="005015F4" w:rsidRDefault="005015F4" w:rsidP="008D39E1">
      <w:pPr>
        <w:jc w:val="both"/>
        <w:rPr>
          <w:rFonts w:cs="Calibri"/>
          <w:b/>
          <w:sz w:val="24"/>
          <w:szCs w:val="24"/>
        </w:rPr>
      </w:pPr>
    </w:p>
    <w:p w:rsidR="005015F4" w:rsidRDefault="005015F4" w:rsidP="008D39E1">
      <w:pPr>
        <w:jc w:val="both"/>
        <w:rPr>
          <w:rFonts w:cs="Calibri"/>
          <w:b/>
          <w:sz w:val="24"/>
          <w:szCs w:val="24"/>
        </w:rPr>
      </w:pPr>
    </w:p>
    <w:p w:rsidR="000A6BE7" w:rsidRDefault="000A6BE7" w:rsidP="008D39E1">
      <w:pPr>
        <w:jc w:val="both"/>
        <w:rPr>
          <w:rFonts w:cs="Calibri"/>
          <w:sz w:val="24"/>
          <w:szCs w:val="24"/>
        </w:rPr>
      </w:pPr>
      <w:r>
        <w:rPr>
          <w:rFonts w:cs="Calibri"/>
          <w:b/>
          <w:sz w:val="24"/>
          <w:szCs w:val="24"/>
        </w:rPr>
        <w:lastRenderedPageBreak/>
        <w:t>COMMUN</w:t>
      </w:r>
      <w:r w:rsidR="0030245A">
        <w:rPr>
          <w:rFonts w:cs="Calibri"/>
          <w:b/>
          <w:sz w:val="24"/>
          <w:szCs w:val="24"/>
        </w:rPr>
        <w:t>ITY OUTREACH AND SPECIAL EVENTS</w:t>
      </w:r>
    </w:p>
    <w:p w:rsidR="000A6BE7" w:rsidRDefault="000A6BE7" w:rsidP="008D39E1">
      <w:pPr>
        <w:jc w:val="both"/>
        <w:rPr>
          <w:rFonts w:cs="Calibri"/>
          <w:sz w:val="24"/>
          <w:szCs w:val="24"/>
        </w:rPr>
      </w:pPr>
      <w:r>
        <w:rPr>
          <w:rFonts w:cs="Calibri"/>
          <w:sz w:val="24"/>
          <w:szCs w:val="24"/>
        </w:rPr>
        <w:t>BCSO volunteers participate in numerous community and special events during the year, including, but not limited to;</w:t>
      </w:r>
    </w:p>
    <w:p w:rsidR="000A6BE7" w:rsidRDefault="006F1584" w:rsidP="00BA288F">
      <w:pPr>
        <w:pStyle w:val="ListParagraph"/>
        <w:numPr>
          <w:ilvl w:val="0"/>
          <w:numId w:val="1"/>
        </w:numPr>
        <w:jc w:val="both"/>
        <w:rPr>
          <w:rFonts w:cs="Calibri"/>
          <w:sz w:val="24"/>
          <w:szCs w:val="24"/>
        </w:rPr>
      </w:pPr>
      <w:r>
        <w:rPr>
          <w:rFonts w:cs="Calibri"/>
          <w:sz w:val="24"/>
          <w:szCs w:val="24"/>
        </w:rPr>
        <w:t xml:space="preserve">D.A.R.E. Camp </w:t>
      </w:r>
      <w:r w:rsidR="000A6BE7">
        <w:rPr>
          <w:rFonts w:cs="Calibri"/>
          <w:sz w:val="24"/>
          <w:szCs w:val="24"/>
        </w:rPr>
        <w:t>and D.A.R.E Graduations at the Elementary Schools.</w:t>
      </w:r>
    </w:p>
    <w:p w:rsidR="000A6BE7" w:rsidRDefault="000A6BE7" w:rsidP="008D39E1">
      <w:pPr>
        <w:pStyle w:val="ListParagraph"/>
        <w:numPr>
          <w:ilvl w:val="0"/>
          <w:numId w:val="1"/>
        </w:numPr>
        <w:jc w:val="both"/>
        <w:rPr>
          <w:rFonts w:cs="Calibri"/>
          <w:sz w:val="24"/>
          <w:szCs w:val="24"/>
        </w:rPr>
      </w:pPr>
      <w:r>
        <w:rPr>
          <w:rFonts w:cs="Calibri"/>
          <w:sz w:val="24"/>
          <w:szCs w:val="24"/>
        </w:rPr>
        <w:t>STARS Camp.</w:t>
      </w:r>
    </w:p>
    <w:p w:rsidR="000A6BE7" w:rsidRDefault="000A6BE7" w:rsidP="008D39E1">
      <w:pPr>
        <w:pStyle w:val="ListParagraph"/>
        <w:numPr>
          <w:ilvl w:val="0"/>
          <w:numId w:val="1"/>
        </w:numPr>
        <w:jc w:val="both"/>
        <w:rPr>
          <w:rFonts w:cs="Calibri"/>
          <w:sz w:val="24"/>
          <w:szCs w:val="24"/>
        </w:rPr>
      </w:pPr>
      <w:r>
        <w:rPr>
          <w:rFonts w:cs="Calibri"/>
          <w:sz w:val="24"/>
          <w:szCs w:val="24"/>
        </w:rPr>
        <w:t>Golf Cart Registration at various locations.</w:t>
      </w:r>
    </w:p>
    <w:p w:rsidR="000A6BE7" w:rsidRDefault="000A6BE7" w:rsidP="008D39E1">
      <w:pPr>
        <w:pStyle w:val="ListParagraph"/>
        <w:numPr>
          <w:ilvl w:val="0"/>
          <w:numId w:val="1"/>
        </w:numPr>
        <w:jc w:val="both"/>
        <w:rPr>
          <w:rFonts w:cs="Calibri"/>
          <w:sz w:val="24"/>
          <w:szCs w:val="24"/>
        </w:rPr>
      </w:pPr>
      <w:r>
        <w:rPr>
          <w:rFonts w:cs="Calibri"/>
          <w:sz w:val="24"/>
          <w:szCs w:val="24"/>
        </w:rPr>
        <w:t>The NC 4</w:t>
      </w:r>
      <w:r w:rsidRPr="00383015">
        <w:rPr>
          <w:rFonts w:cs="Calibri"/>
          <w:sz w:val="24"/>
          <w:szCs w:val="24"/>
          <w:vertAlign w:val="superscript"/>
        </w:rPr>
        <w:t>th</w:t>
      </w:r>
      <w:r>
        <w:rPr>
          <w:rFonts w:cs="Calibri"/>
          <w:sz w:val="24"/>
          <w:szCs w:val="24"/>
        </w:rPr>
        <w:t xml:space="preserve"> of July Festival in Southport in July.</w:t>
      </w:r>
    </w:p>
    <w:p w:rsidR="000A6BE7" w:rsidRDefault="000A6BE7" w:rsidP="008D39E1">
      <w:pPr>
        <w:pStyle w:val="ListParagraph"/>
        <w:numPr>
          <w:ilvl w:val="0"/>
          <w:numId w:val="1"/>
        </w:numPr>
        <w:jc w:val="both"/>
        <w:rPr>
          <w:rFonts w:cs="Calibri"/>
          <w:sz w:val="24"/>
          <w:szCs w:val="24"/>
        </w:rPr>
      </w:pPr>
      <w:r>
        <w:rPr>
          <w:rFonts w:cs="Calibri"/>
          <w:sz w:val="24"/>
          <w:szCs w:val="24"/>
        </w:rPr>
        <w:t>The Brunswick County Fall Festival at the Government Complex.</w:t>
      </w:r>
    </w:p>
    <w:p w:rsidR="000A6BE7" w:rsidRDefault="000A6BE7" w:rsidP="008D39E1">
      <w:pPr>
        <w:pStyle w:val="ListParagraph"/>
        <w:numPr>
          <w:ilvl w:val="0"/>
          <w:numId w:val="1"/>
        </w:numPr>
        <w:jc w:val="both"/>
        <w:rPr>
          <w:rFonts w:cs="Calibri"/>
          <w:sz w:val="24"/>
          <w:szCs w:val="24"/>
        </w:rPr>
      </w:pPr>
      <w:r>
        <w:rPr>
          <w:rFonts w:cs="Calibri"/>
          <w:sz w:val="24"/>
          <w:szCs w:val="24"/>
        </w:rPr>
        <w:t>Numerous community Spring and Fall Festivals County wide.</w:t>
      </w:r>
    </w:p>
    <w:p w:rsidR="000A6BE7" w:rsidRDefault="000A6BE7" w:rsidP="008D39E1">
      <w:pPr>
        <w:pStyle w:val="ListParagraph"/>
        <w:numPr>
          <w:ilvl w:val="0"/>
          <w:numId w:val="1"/>
        </w:numPr>
        <w:jc w:val="both"/>
        <w:rPr>
          <w:rFonts w:cs="Calibri"/>
          <w:sz w:val="24"/>
          <w:szCs w:val="24"/>
        </w:rPr>
      </w:pPr>
      <w:r>
        <w:rPr>
          <w:rFonts w:cs="Calibri"/>
          <w:sz w:val="24"/>
          <w:szCs w:val="24"/>
        </w:rPr>
        <w:t>Christmas Parades and Festivals at Calabash, Shallotte, Oak Island, Leland, Bolivia and Southport.</w:t>
      </w:r>
    </w:p>
    <w:p w:rsidR="000A6BE7" w:rsidRPr="005B75CA" w:rsidRDefault="000A6BE7" w:rsidP="008D39E1">
      <w:pPr>
        <w:jc w:val="center"/>
        <w:rPr>
          <w:rFonts w:cs="Calibri"/>
          <w:sz w:val="24"/>
          <w:szCs w:val="24"/>
        </w:rPr>
      </w:pPr>
    </w:p>
    <w:p w:rsidR="00212CB4" w:rsidRDefault="00212CB4" w:rsidP="00212CB4">
      <w:pPr>
        <w:jc w:val="both"/>
        <w:rPr>
          <w:rFonts w:cs="Calibri"/>
          <w:b/>
          <w:sz w:val="24"/>
          <w:szCs w:val="24"/>
        </w:rPr>
      </w:pPr>
    </w:p>
    <w:p w:rsidR="000A6BE7" w:rsidRPr="009C78E4" w:rsidRDefault="0030245A" w:rsidP="00212CB4">
      <w:pPr>
        <w:jc w:val="both"/>
        <w:rPr>
          <w:rFonts w:cs="Calibri"/>
          <w:b/>
          <w:sz w:val="24"/>
          <w:szCs w:val="24"/>
        </w:rPr>
      </w:pPr>
      <w:r>
        <w:rPr>
          <w:rFonts w:cs="Calibri"/>
          <w:b/>
          <w:sz w:val="24"/>
          <w:szCs w:val="24"/>
        </w:rPr>
        <w:t>UNSOLVED CASES TEAM</w:t>
      </w:r>
    </w:p>
    <w:p w:rsidR="000A6BE7" w:rsidRDefault="000A6BE7" w:rsidP="00212CB4">
      <w:pPr>
        <w:jc w:val="both"/>
        <w:rPr>
          <w:rFonts w:cs="Calibri"/>
          <w:sz w:val="24"/>
          <w:szCs w:val="24"/>
        </w:rPr>
      </w:pPr>
      <w:r w:rsidRPr="009C78E4">
        <w:rPr>
          <w:rFonts w:cs="Calibri"/>
          <w:sz w:val="24"/>
          <w:szCs w:val="24"/>
        </w:rPr>
        <w:t xml:space="preserve">A specialized group of volunteers supports the Detective Division by reviewing unsolved case files to help determine if there are reasons to further investigate each case.  This group </w:t>
      </w:r>
      <w:r>
        <w:rPr>
          <w:rFonts w:cs="Calibri"/>
          <w:sz w:val="24"/>
          <w:szCs w:val="24"/>
        </w:rPr>
        <w:t>requires</w:t>
      </w:r>
      <w:r w:rsidRPr="009C78E4">
        <w:rPr>
          <w:rFonts w:cs="Calibri"/>
          <w:sz w:val="24"/>
          <w:szCs w:val="24"/>
        </w:rPr>
        <w:t xml:space="preserve"> specialized former law enforcement investigative experience with local, State </w:t>
      </w:r>
      <w:r>
        <w:rPr>
          <w:rFonts w:cs="Calibri"/>
          <w:sz w:val="24"/>
          <w:szCs w:val="24"/>
        </w:rPr>
        <w:t>or</w:t>
      </w:r>
      <w:r w:rsidRPr="009C78E4">
        <w:rPr>
          <w:rFonts w:cs="Calibri"/>
          <w:sz w:val="24"/>
          <w:szCs w:val="24"/>
        </w:rPr>
        <w:t xml:space="preserve"> Federal agencies.  Their focus is to bring </w:t>
      </w:r>
      <w:r>
        <w:rPr>
          <w:rFonts w:cs="Calibri"/>
          <w:sz w:val="24"/>
          <w:szCs w:val="24"/>
        </w:rPr>
        <w:t>new</w:t>
      </w:r>
      <w:r w:rsidRPr="009C78E4">
        <w:rPr>
          <w:rFonts w:cs="Calibri"/>
          <w:sz w:val="24"/>
          <w:szCs w:val="24"/>
        </w:rPr>
        <w:t xml:space="preserve"> sets of eyes </w:t>
      </w:r>
      <w:r>
        <w:rPr>
          <w:rFonts w:cs="Calibri"/>
          <w:sz w:val="24"/>
          <w:szCs w:val="24"/>
        </w:rPr>
        <w:t>to</w:t>
      </w:r>
      <w:r w:rsidRPr="009C78E4">
        <w:rPr>
          <w:rFonts w:cs="Calibri"/>
          <w:sz w:val="24"/>
          <w:szCs w:val="24"/>
        </w:rPr>
        <w:t xml:space="preserve"> unsolved cases, sometimes called “cold cases”, to further any potential opportunities to bring these cases to resolution.  </w:t>
      </w:r>
      <w:r>
        <w:rPr>
          <w:rFonts w:cs="Calibri"/>
          <w:sz w:val="24"/>
          <w:szCs w:val="24"/>
        </w:rPr>
        <w:t>Volunteers on this team undergo a selection process, including oral interviews, by the Detective Division prior to acceptance.</w:t>
      </w:r>
    </w:p>
    <w:p w:rsidR="005015F4" w:rsidRDefault="005015F4" w:rsidP="008D39E1">
      <w:pPr>
        <w:ind w:left="360"/>
        <w:jc w:val="both"/>
        <w:rPr>
          <w:rFonts w:cs="Calibri"/>
          <w:sz w:val="24"/>
          <w:szCs w:val="24"/>
        </w:rPr>
      </w:pPr>
    </w:p>
    <w:p w:rsidR="00212CB4" w:rsidRDefault="00212CB4" w:rsidP="00212CB4">
      <w:pPr>
        <w:jc w:val="both"/>
        <w:rPr>
          <w:rFonts w:cs="Calibri"/>
          <w:b/>
          <w:sz w:val="24"/>
          <w:szCs w:val="24"/>
        </w:rPr>
      </w:pPr>
    </w:p>
    <w:p w:rsidR="000A6BE7" w:rsidRDefault="000A6BE7" w:rsidP="00212CB4">
      <w:pPr>
        <w:jc w:val="both"/>
        <w:rPr>
          <w:rFonts w:cs="Calibri"/>
          <w:sz w:val="24"/>
          <w:szCs w:val="24"/>
        </w:rPr>
      </w:pPr>
      <w:r>
        <w:rPr>
          <w:rFonts w:cs="Calibri"/>
          <w:b/>
          <w:sz w:val="24"/>
          <w:szCs w:val="24"/>
        </w:rPr>
        <w:t>INVOLUNTARY CO</w:t>
      </w:r>
      <w:r w:rsidR="00D11071">
        <w:rPr>
          <w:rFonts w:cs="Calibri"/>
          <w:b/>
          <w:sz w:val="24"/>
          <w:szCs w:val="24"/>
        </w:rPr>
        <w:t>MMITMENT TRANSPORTATION SUPPORT</w:t>
      </w:r>
    </w:p>
    <w:p w:rsidR="00212CB4" w:rsidRDefault="000A6BE7" w:rsidP="00212CB4">
      <w:pPr>
        <w:jc w:val="both"/>
        <w:rPr>
          <w:rFonts w:cs="Calibri"/>
          <w:sz w:val="24"/>
          <w:szCs w:val="24"/>
        </w:rPr>
      </w:pPr>
      <w:r>
        <w:rPr>
          <w:rFonts w:cs="Calibri"/>
          <w:sz w:val="24"/>
          <w:szCs w:val="24"/>
        </w:rPr>
        <w:t>Male and Female volunteers are on call supporting the Road Patrol Squads, to accompany their Deputies during transportation of patients that have been ordered c</w:t>
      </w:r>
      <w:r w:rsidR="005015F4">
        <w:rPr>
          <w:rFonts w:cs="Calibri"/>
          <w:sz w:val="24"/>
          <w:szCs w:val="24"/>
        </w:rPr>
        <w:t>ommitted to a mental health</w:t>
      </w:r>
      <w:r>
        <w:rPr>
          <w:rFonts w:cs="Calibri"/>
          <w:sz w:val="24"/>
          <w:szCs w:val="24"/>
        </w:rPr>
        <w:t xml:space="preserve"> facility by legal or medical authority.  Volunteers ride with a Deputy during these transport requirements at either 7:00 AM or 7:00 PM, going to various facilities throughout the State of North Carolina.  When a transportation requirement occurs, this very important function ensures that only one Deputy is unavailable rather than two to that shift on the road in Brunswick County. These trips can range from 4 to 12 hours in length.</w:t>
      </w:r>
    </w:p>
    <w:p w:rsidR="00C7288E" w:rsidRDefault="00C7288E" w:rsidP="00212CB4">
      <w:pPr>
        <w:jc w:val="both"/>
        <w:rPr>
          <w:rFonts w:cs="Calibri"/>
          <w:b/>
          <w:sz w:val="24"/>
          <w:szCs w:val="24"/>
        </w:rPr>
      </w:pPr>
    </w:p>
    <w:p w:rsidR="00C7288E" w:rsidRDefault="00C7288E" w:rsidP="00212CB4">
      <w:pPr>
        <w:jc w:val="both"/>
        <w:rPr>
          <w:rFonts w:cs="Calibri"/>
          <w:b/>
          <w:sz w:val="24"/>
          <w:szCs w:val="24"/>
        </w:rPr>
      </w:pPr>
    </w:p>
    <w:p w:rsidR="000A6BE7" w:rsidRDefault="000A6BE7" w:rsidP="00212CB4">
      <w:pPr>
        <w:jc w:val="both"/>
        <w:rPr>
          <w:rFonts w:cs="Calibri"/>
          <w:sz w:val="24"/>
          <w:szCs w:val="24"/>
        </w:rPr>
      </w:pPr>
      <w:r>
        <w:rPr>
          <w:rFonts w:cs="Calibri"/>
          <w:b/>
          <w:sz w:val="24"/>
          <w:szCs w:val="24"/>
        </w:rPr>
        <w:lastRenderedPageBreak/>
        <w:t>ANIMAL PROTECTIVE</w:t>
      </w:r>
      <w:r w:rsidR="00D11071">
        <w:rPr>
          <w:rFonts w:cs="Calibri"/>
          <w:b/>
          <w:sz w:val="24"/>
          <w:szCs w:val="24"/>
        </w:rPr>
        <w:t xml:space="preserve"> SERVICES</w:t>
      </w:r>
    </w:p>
    <w:p w:rsidR="000A6BE7" w:rsidRDefault="000A6BE7" w:rsidP="00212CB4">
      <w:pPr>
        <w:jc w:val="both"/>
        <w:rPr>
          <w:rFonts w:cs="Calibri"/>
          <w:sz w:val="24"/>
          <w:szCs w:val="24"/>
        </w:rPr>
      </w:pPr>
      <w:r>
        <w:rPr>
          <w:rFonts w:cs="Calibri"/>
          <w:sz w:val="24"/>
          <w:szCs w:val="24"/>
        </w:rPr>
        <w:t>BCSO volunteers assist with the administration and operation of the Brunswick County Sheriff’s Animal Control Shelter on Green Swamp Rd. (Hwy 211).  Volunteers submit an Animal Services application indicating their specific interest.  These interests may include:</w:t>
      </w:r>
    </w:p>
    <w:p w:rsidR="00212CB4" w:rsidRPr="00212CB4" w:rsidRDefault="000A6BE7" w:rsidP="00212CB4">
      <w:pPr>
        <w:ind w:left="720"/>
        <w:jc w:val="both"/>
        <w:rPr>
          <w:rFonts w:cs="Calibri"/>
        </w:rPr>
      </w:pPr>
      <w:r w:rsidRPr="00212CB4">
        <w:rPr>
          <w:rFonts w:cs="Calibri"/>
        </w:rPr>
        <w:t>Adoption Fairs</w:t>
      </w:r>
      <w:r w:rsidR="00212CB4" w:rsidRPr="00212CB4">
        <w:rPr>
          <w:rFonts w:cs="Calibri"/>
        </w:rPr>
        <w:tab/>
      </w:r>
      <w:r w:rsidR="00212CB4" w:rsidRPr="00212CB4">
        <w:rPr>
          <w:rFonts w:cs="Calibri"/>
        </w:rPr>
        <w:tab/>
      </w:r>
      <w:r w:rsidR="00212CB4" w:rsidRPr="00212CB4">
        <w:rPr>
          <w:rFonts w:cs="Calibri"/>
        </w:rPr>
        <w:tab/>
      </w:r>
      <w:r w:rsidR="00212CB4" w:rsidRPr="00212CB4">
        <w:rPr>
          <w:rFonts w:cs="Calibri"/>
        </w:rPr>
        <w:tab/>
        <w:t>Cat Helper</w:t>
      </w:r>
      <w:r w:rsidR="00212CB4">
        <w:rPr>
          <w:rFonts w:cs="Calibri"/>
        </w:rPr>
        <w:tab/>
      </w:r>
      <w:r w:rsidR="00212CB4">
        <w:rPr>
          <w:rFonts w:cs="Calibri"/>
        </w:rPr>
        <w:tab/>
      </w:r>
      <w:r w:rsidR="00212CB4">
        <w:rPr>
          <w:rFonts w:cs="Calibri"/>
        </w:rPr>
        <w:tab/>
      </w:r>
      <w:r w:rsidR="00212CB4" w:rsidRPr="00212CB4">
        <w:rPr>
          <w:rFonts w:cs="Calibri"/>
        </w:rPr>
        <w:t>Dog Socialization</w:t>
      </w:r>
      <w:r w:rsidR="00212CB4">
        <w:rPr>
          <w:rFonts w:cs="Calibri"/>
        </w:rPr>
        <w:tab/>
      </w:r>
    </w:p>
    <w:p w:rsidR="00212CB4" w:rsidRPr="00212CB4" w:rsidRDefault="00212CB4" w:rsidP="00212CB4">
      <w:pPr>
        <w:ind w:left="720"/>
        <w:jc w:val="both"/>
        <w:rPr>
          <w:rFonts w:cs="Calibri"/>
        </w:rPr>
      </w:pPr>
      <w:r w:rsidRPr="00212CB4">
        <w:rPr>
          <w:rFonts w:cs="Calibri"/>
        </w:rPr>
        <w:t>Event Planner</w:t>
      </w:r>
      <w:r w:rsidRPr="00212CB4">
        <w:rPr>
          <w:rFonts w:cs="Calibri"/>
        </w:rPr>
        <w:tab/>
      </w:r>
      <w:r w:rsidRPr="00212CB4">
        <w:rPr>
          <w:rFonts w:cs="Calibri"/>
        </w:rPr>
        <w:tab/>
      </w:r>
      <w:r w:rsidRPr="00212CB4">
        <w:rPr>
          <w:rFonts w:cs="Calibri"/>
        </w:rPr>
        <w:tab/>
      </w:r>
      <w:r w:rsidRPr="00212CB4">
        <w:rPr>
          <w:rFonts w:cs="Calibri"/>
        </w:rPr>
        <w:tab/>
        <w:t>Dog Walker</w:t>
      </w:r>
      <w:r>
        <w:rPr>
          <w:rFonts w:cs="Calibri"/>
        </w:rPr>
        <w:tab/>
      </w:r>
      <w:r>
        <w:rPr>
          <w:rFonts w:cs="Calibri"/>
        </w:rPr>
        <w:tab/>
      </w:r>
      <w:r>
        <w:rPr>
          <w:rFonts w:cs="Calibri"/>
        </w:rPr>
        <w:tab/>
      </w:r>
      <w:r w:rsidRPr="00212CB4">
        <w:rPr>
          <w:rFonts w:cs="Calibri"/>
        </w:rPr>
        <w:t>Shelter Dog Training</w:t>
      </w:r>
    </w:p>
    <w:p w:rsidR="00212CB4" w:rsidRPr="00212CB4" w:rsidRDefault="00212CB4" w:rsidP="00212CB4">
      <w:pPr>
        <w:ind w:left="720"/>
        <w:jc w:val="both"/>
        <w:rPr>
          <w:rFonts w:cs="Calibri"/>
        </w:rPr>
      </w:pPr>
      <w:r w:rsidRPr="00212CB4">
        <w:rPr>
          <w:rFonts w:cs="Calibri"/>
        </w:rPr>
        <w:t>Foster Parent</w:t>
      </w:r>
      <w:r w:rsidRPr="00212CB4">
        <w:rPr>
          <w:rFonts w:cs="Calibri"/>
        </w:rPr>
        <w:tab/>
      </w:r>
      <w:r w:rsidRPr="00212CB4">
        <w:rPr>
          <w:rFonts w:cs="Calibri"/>
        </w:rPr>
        <w:tab/>
      </w:r>
      <w:r w:rsidRPr="00212CB4">
        <w:rPr>
          <w:rFonts w:cs="Calibri"/>
        </w:rPr>
        <w:tab/>
      </w:r>
      <w:r w:rsidRPr="00212CB4">
        <w:rPr>
          <w:rFonts w:cs="Calibri"/>
        </w:rPr>
        <w:tab/>
        <w:t>Groomer</w:t>
      </w:r>
      <w:r>
        <w:rPr>
          <w:rFonts w:cs="Calibri"/>
        </w:rPr>
        <w:tab/>
      </w:r>
      <w:r>
        <w:rPr>
          <w:rFonts w:cs="Calibri"/>
        </w:rPr>
        <w:tab/>
      </w:r>
      <w:r>
        <w:rPr>
          <w:rFonts w:cs="Calibri"/>
        </w:rPr>
        <w:tab/>
      </w:r>
      <w:r w:rsidRPr="00212CB4">
        <w:rPr>
          <w:rFonts w:cs="Calibri"/>
        </w:rPr>
        <w:t>Clerical Work</w:t>
      </w:r>
    </w:p>
    <w:p w:rsidR="00212CB4" w:rsidRPr="00212CB4" w:rsidRDefault="00212CB4" w:rsidP="00212CB4">
      <w:pPr>
        <w:ind w:left="720"/>
        <w:jc w:val="both"/>
        <w:rPr>
          <w:rFonts w:cs="Calibri"/>
        </w:rPr>
      </w:pPr>
      <w:r w:rsidRPr="00212CB4">
        <w:rPr>
          <w:rFonts w:cs="Calibri"/>
        </w:rPr>
        <w:t>Shelter Greeter</w:t>
      </w:r>
      <w:r w:rsidRPr="00212CB4">
        <w:rPr>
          <w:rFonts w:cs="Calibri"/>
        </w:rPr>
        <w:tab/>
      </w:r>
      <w:r>
        <w:rPr>
          <w:rFonts w:cs="Calibri"/>
        </w:rPr>
        <w:tab/>
      </w:r>
      <w:r>
        <w:rPr>
          <w:rFonts w:cs="Calibri"/>
        </w:rPr>
        <w:tab/>
      </w:r>
      <w:r>
        <w:rPr>
          <w:rFonts w:cs="Calibri"/>
        </w:rPr>
        <w:tab/>
      </w:r>
      <w:r w:rsidRPr="00212CB4">
        <w:rPr>
          <w:rFonts w:cs="Calibri"/>
        </w:rPr>
        <w:t>Transportation</w:t>
      </w:r>
      <w:r w:rsidRPr="00212CB4">
        <w:rPr>
          <w:rFonts w:cs="Calibri"/>
        </w:rPr>
        <w:tab/>
      </w:r>
      <w:r w:rsidRPr="00212CB4">
        <w:rPr>
          <w:rFonts w:cs="Calibri"/>
        </w:rPr>
        <w:tab/>
      </w:r>
      <w:r>
        <w:rPr>
          <w:rFonts w:cs="Calibri"/>
        </w:rPr>
        <w:tab/>
      </w:r>
      <w:r w:rsidRPr="00212CB4">
        <w:rPr>
          <w:rFonts w:cs="Calibri"/>
        </w:rPr>
        <w:t>Social Media</w:t>
      </w:r>
    </w:p>
    <w:p w:rsidR="000A6BE7" w:rsidRPr="00212CB4" w:rsidRDefault="00212CB4" w:rsidP="00212CB4">
      <w:pPr>
        <w:ind w:left="720"/>
        <w:jc w:val="both"/>
        <w:rPr>
          <w:rFonts w:cs="Calibri"/>
        </w:rPr>
      </w:pPr>
      <w:r w:rsidRPr="00212CB4">
        <w:rPr>
          <w:rFonts w:cs="Calibri"/>
        </w:rPr>
        <w:tab/>
      </w:r>
      <w:r w:rsidRPr="00212CB4">
        <w:rPr>
          <w:rFonts w:cs="Calibri"/>
        </w:rPr>
        <w:tab/>
      </w:r>
      <w:r w:rsidRPr="00212CB4">
        <w:rPr>
          <w:rFonts w:cs="Calibri"/>
        </w:rPr>
        <w:tab/>
      </w:r>
      <w:r w:rsidRPr="00212CB4">
        <w:rPr>
          <w:rFonts w:cs="Calibri"/>
        </w:rPr>
        <w:tab/>
      </w:r>
      <w:r w:rsidRPr="00212CB4">
        <w:rPr>
          <w:rFonts w:cs="Calibri"/>
        </w:rPr>
        <w:tab/>
      </w:r>
      <w:r w:rsidRPr="00212CB4">
        <w:rPr>
          <w:rFonts w:cs="Calibri"/>
        </w:rPr>
        <w:tab/>
      </w:r>
      <w:r w:rsidRPr="00212CB4">
        <w:rPr>
          <w:rFonts w:cs="Calibri"/>
        </w:rPr>
        <w:tab/>
      </w:r>
    </w:p>
    <w:p w:rsidR="000A6BE7" w:rsidRPr="00B211A4" w:rsidRDefault="000A6BE7" w:rsidP="008D39E1">
      <w:pPr>
        <w:jc w:val="both"/>
        <w:rPr>
          <w:rFonts w:cs="Calibri"/>
          <w:b/>
          <w:sz w:val="24"/>
          <w:szCs w:val="24"/>
        </w:rPr>
      </w:pPr>
      <w:r w:rsidRPr="00B211A4">
        <w:rPr>
          <w:rFonts w:cs="Calibri"/>
          <w:b/>
          <w:sz w:val="24"/>
          <w:szCs w:val="24"/>
        </w:rPr>
        <w:t>MARINE PATROL UNIT</w:t>
      </w:r>
    </w:p>
    <w:p w:rsidR="000A6BE7" w:rsidRPr="00B211A4" w:rsidRDefault="00EA5CF5" w:rsidP="008D39E1">
      <w:pPr>
        <w:jc w:val="both"/>
        <w:rPr>
          <w:rFonts w:cs="Calibri"/>
          <w:sz w:val="24"/>
          <w:szCs w:val="24"/>
        </w:rPr>
      </w:pPr>
      <w:r>
        <w:rPr>
          <w:noProof/>
        </w:rPr>
        <w:drawing>
          <wp:anchor distT="0" distB="461772" distL="126492" distR="125730" simplePos="0" relativeHeight="251659264" behindDoc="0" locked="0" layoutInCell="1" allowOverlap="1">
            <wp:simplePos x="0" y="0"/>
            <wp:positionH relativeFrom="column">
              <wp:posOffset>4905375</wp:posOffset>
            </wp:positionH>
            <wp:positionV relativeFrom="paragraph">
              <wp:posOffset>600710</wp:posOffset>
            </wp:positionV>
            <wp:extent cx="1504950" cy="1028700"/>
            <wp:effectExtent l="19050" t="0" r="19050" b="32385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blip>
                    <a:stretch>
                      <a:fillRect/>
                    </a:stretch>
                  </pic:blipFill>
                  <pic:spPr>
                    <a:xfrm>
                      <a:off x="0" y="0"/>
                      <a:ext cx="1504950" cy="1028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A6BE7" w:rsidRPr="00B211A4">
        <w:rPr>
          <w:rFonts w:cs="Calibri"/>
          <w:sz w:val="24"/>
          <w:szCs w:val="24"/>
        </w:rPr>
        <w:t>Volunteer</w:t>
      </w:r>
      <w:r w:rsidR="000A6BE7">
        <w:rPr>
          <w:rFonts w:cs="Calibri"/>
          <w:sz w:val="24"/>
          <w:szCs w:val="24"/>
        </w:rPr>
        <w:t>s</w:t>
      </w:r>
      <w:r w:rsidR="000A6BE7" w:rsidRPr="00B211A4">
        <w:rPr>
          <w:rFonts w:cs="Calibri"/>
          <w:sz w:val="24"/>
          <w:szCs w:val="24"/>
        </w:rPr>
        <w:t xml:space="preserve"> began assignments with the Marine Patrol Unit aboard the unit’s largest boat in A</w:t>
      </w:r>
      <w:r w:rsidR="00867ADE">
        <w:rPr>
          <w:rFonts w:cs="Calibri"/>
          <w:sz w:val="24"/>
          <w:szCs w:val="24"/>
        </w:rPr>
        <w:t>pril 2013. The program has</w:t>
      </w:r>
      <w:r w:rsidR="000A6BE7" w:rsidRPr="00B211A4">
        <w:rPr>
          <w:rFonts w:cs="Calibri"/>
          <w:sz w:val="24"/>
          <w:szCs w:val="24"/>
        </w:rPr>
        <w:t xml:space="preserve"> expand</w:t>
      </w:r>
      <w:r w:rsidR="00867ADE">
        <w:rPr>
          <w:rFonts w:cs="Calibri"/>
          <w:sz w:val="24"/>
          <w:szCs w:val="24"/>
        </w:rPr>
        <w:t>ed</w:t>
      </w:r>
      <w:r w:rsidR="000A6BE7" w:rsidRPr="00B211A4">
        <w:rPr>
          <w:rFonts w:cs="Calibri"/>
          <w:sz w:val="24"/>
          <w:szCs w:val="24"/>
        </w:rPr>
        <w:t xml:space="preserve"> to the unit’s smaller patr</w:t>
      </w:r>
      <w:r w:rsidR="00867ADE">
        <w:rPr>
          <w:rFonts w:cs="Calibri"/>
          <w:sz w:val="24"/>
          <w:szCs w:val="24"/>
        </w:rPr>
        <w:t>ol boat</w:t>
      </w:r>
      <w:r w:rsidR="000A6BE7" w:rsidRPr="00B211A4">
        <w:rPr>
          <w:rFonts w:cs="Calibri"/>
          <w:sz w:val="24"/>
          <w:szCs w:val="24"/>
        </w:rPr>
        <w:t>. Working with a deputy, volun</w:t>
      </w:r>
      <w:r w:rsidR="000A6BE7">
        <w:rPr>
          <w:rFonts w:cs="Calibri"/>
          <w:sz w:val="24"/>
          <w:szCs w:val="24"/>
        </w:rPr>
        <w:t>teers are prepared to handle all</w:t>
      </w:r>
      <w:r w:rsidR="000A6BE7" w:rsidRPr="00B211A4">
        <w:rPr>
          <w:rFonts w:cs="Calibri"/>
          <w:sz w:val="24"/>
          <w:szCs w:val="24"/>
        </w:rPr>
        <w:t xml:space="preserve"> aspect</w:t>
      </w:r>
      <w:r w:rsidR="000A6BE7">
        <w:rPr>
          <w:rFonts w:cs="Calibri"/>
          <w:sz w:val="24"/>
          <w:szCs w:val="24"/>
        </w:rPr>
        <w:t>s</w:t>
      </w:r>
      <w:r w:rsidR="000A6BE7" w:rsidRPr="00B211A4">
        <w:rPr>
          <w:rFonts w:cs="Calibri"/>
          <w:sz w:val="24"/>
          <w:szCs w:val="24"/>
        </w:rPr>
        <w:t xml:space="preserve"> of boat handling and crew duties as directed by the assigned deputy. They also assist the Unit Commander with m</w:t>
      </w:r>
      <w:r w:rsidR="000A6BE7">
        <w:rPr>
          <w:rFonts w:cs="Calibri"/>
          <w:sz w:val="24"/>
          <w:szCs w:val="24"/>
        </w:rPr>
        <w:t>aintenance and cleaning of the A</w:t>
      </w:r>
      <w:r w:rsidR="00867ADE">
        <w:rPr>
          <w:rFonts w:cs="Calibri"/>
          <w:sz w:val="24"/>
          <w:szCs w:val="24"/>
        </w:rPr>
        <w:t xml:space="preserve">gencies  water </w:t>
      </w:r>
      <w:r w:rsidR="000A6BE7" w:rsidRPr="00B211A4">
        <w:rPr>
          <w:rFonts w:cs="Calibri"/>
          <w:sz w:val="24"/>
          <w:szCs w:val="24"/>
        </w:rPr>
        <w:t>craft</w:t>
      </w:r>
      <w:r w:rsidR="00867ADE">
        <w:rPr>
          <w:rFonts w:cs="Calibri"/>
          <w:sz w:val="24"/>
          <w:szCs w:val="24"/>
        </w:rPr>
        <w:t>s</w:t>
      </w:r>
      <w:r w:rsidR="000A6BE7" w:rsidRPr="00B211A4">
        <w:rPr>
          <w:rFonts w:cs="Calibri"/>
          <w:sz w:val="24"/>
          <w:szCs w:val="24"/>
        </w:rPr>
        <w:t xml:space="preserve">. To join this unit, </w:t>
      </w:r>
      <w:r w:rsidR="00867ADE">
        <w:rPr>
          <w:rFonts w:cs="Calibri"/>
          <w:sz w:val="24"/>
          <w:szCs w:val="24"/>
        </w:rPr>
        <w:t xml:space="preserve">providing </w:t>
      </w:r>
      <w:r w:rsidR="000A6BE7" w:rsidRPr="00B211A4">
        <w:rPr>
          <w:rFonts w:cs="Calibri"/>
          <w:sz w:val="24"/>
          <w:szCs w:val="24"/>
        </w:rPr>
        <w:t xml:space="preserve">you meet the below requirements, an interview and orientation patrol is required with the Marine Unit Commander. </w:t>
      </w:r>
    </w:p>
    <w:p w:rsidR="000A6BE7" w:rsidRDefault="000A6BE7" w:rsidP="008D39E1">
      <w:pPr>
        <w:jc w:val="both"/>
        <w:rPr>
          <w:rFonts w:cs="Calibri"/>
          <w:sz w:val="24"/>
          <w:szCs w:val="24"/>
        </w:rPr>
      </w:pPr>
      <w:r w:rsidRPr="00212CB4">
        <w:rPr>
          <w:rFonts w:cs="Calibri"/>
          <w:b/>
          <w:sz w:val="24"/>
          <w:szCs w:val="24"/>
        </w:rPr>
        <w:t>Required qualifications</w:t>
      </w:r>
      <w:r w:rsidRPr="00B211A4">
        <w:rPr>
          <w:rFonts w:cs="Calibri"/>
          <w:sz w:val="24"/>
          <w:szCs w:val="24"/>
        </w:rPr>
        <w:t>:</w:t>
      </w:r>
    </w:p>
    <w:p w:rsidR="000A6BE7" w:rsidRPr="00B211A4" w:rsidRDefault="000A6BE7" w:rsidP="008D39E1">
      <w:pPr>
        <w:pStyle w:val="ListParagraph"/>
        <w:numPr>
          <w:ilvl w:val="0"/>
          <w:numId w:val="5"/>
        </w:numPr>
        <w:jc w:val="both"/>
        <w:rPr>
          <w:rFonts w:cs="Calibri"/>
          <w:sz w:val="24"/>
          <w:szCs w:val="24"/>
        </w:rPr>
      </w:pPr>
      <w:r w:rsidRPr="00B211A4">
        <w:rPr>
          <w:rFonts w:cs="Calibri"/>
          <w:sz w:val="24"/>
          <w:szCs w:val="24"/>
        </w:rPr>
        <w:t>Graduate of the BCSO Citizens Academy</w:t>
      </w:r>
    </w:p>
    <w:p w:rsidR="000A6BE7" w:rsidRPr="00B211A4" w:rsidRDefault="000A6BE7" w:rsidP="008D39E1">
      <w:pPr>
        <w:pStyle w:val="ListParagraph"/>
        <w:numPr>
          <w:ilvl w:val="0"/>
          <w:numId w:val="5"/>
        </w:numPr>
        <w:jc w:val="both"/>
        <w:rPr>
          <w:rFonts w:cs="Calibri"/>
          <w:sz w:val="24"/>
          <w:szCs w:val="24"/>
        </w:rPr>
      </w:pPr>
      <w:r w:rsidRPr="00B211A4">
        <w:rPr>
          <w:rFonts w:cs="Calibri"/>
          <w:sz w:val="24"/>
          <w:szCs w:val="24"/>
        </w:rPr>
        <w:t>Experience navigating and maintaining boats of 24’ length and above</w:t>
      </w:r>
    </w:p>
    <w:p w:rsidR="00C43622" w:rsidRDefault="00C50F78" w:rsidP="00C43622">
      <w:pPr>
        <w:pStyle w:val="ListParagraph"/>
        <w:numPr>
          <w:ilvl w:val="0"/>
          <w:numId w:val="5"/>
        </w:numPr>
        <w:jc w:val="both"/>
        <w:rPr>
          <w:rFonts w:cs="Calibri"/>
          <w:sz w:val="24"/>
          <w:szCs w:val="24"/>
        </w:rPr>
      </w:pPr>
      <w:r>
        <w:rPr>
          <w:rFonts w:cs="Calibri"/>
          <w:sz w:val="24"/>
          <w:szCs w:val="24"/>
        </w:rPr>
        <w:t xml:space="preserve">Completion of </w:t>
      </w:r>
      <w:r w:rsidR="000A6BE7" w:rsidRPr="00B211A4">
        <w:rPr>
          <w:rFonts w:cs="Calibri"/>
          <w:sz w:val="24"/>
          <w:szCs w:val="24"/>
        </w:rPr>
        <w:t>a USCG conduct</w:t>
      </w:r>
      <w:r>
        <w:rPr>
          <w:rFonts w:cs="Calibri"/>
          <w:sz w:val="24"/>
          <w:szCs w:val="24"/>
        </w:rPr>
        <w:t xml:space="preserve">ed or sanctioned boating safety </w:t>
      </w:r>
      <w:r w:rsidR="000A6BE7" w:rsidRPr="00B211A4">
        <w:rPr>
          <w:rFonts w:cs="Calibri"/>
          <w:sz w:val="24"/>
          <w:szCs w:val="24"/>
        </w:rPr>
        <w:t>course</w:t>
      </w:r>
    </w:p>
    <w:p w:rsidR="00C43622" w:rsidRDefault="00C43622" w:rsidP="00C43622">
      <w:pPr>
        <w:pStyle w:val="ListParagraph"/>
        <w:numPr>
          <w:ilvl w:val="0"/>
          <w:numId w:val="5"/>
        </w:numPr>
        <w:jc w:val="both"/>
        <w:rPr>
          <w:rFonts w:cs="Calibri"/>
          <w:sz w:val="24"/>
          <w:szCs w:val="24"/>
        </w:rPr>
      </w:pPr>
      <w:r w:rsidRPr="00C43622">
        <w:rPr>
          <w:rFonts w:cs="Calibri"/>
          <w:sz w:val="24"/>
          <w:szCs w:val="24"/>
        </w:rPr>
        <w:t>BCSO VOICE Citizens Patrol class</w:t>
      </w:r>
      <w:r w:rsidR="00867ADE">
        <w:rPr>
          <w:rFonts w:cs="Calibri"/>
          <w:sz w:val="24"/>
          <w:szCs w:val="24"/>
        </w:rPr>
        <w:t>, 8 hour classroom session</w:t>
      </w:r>
    </w:p>
    <w:p w:rsidR="00413623" w:rsidRPr="00C43622" w:rsidRDefault="00413623" w:rsidP="00C43622">
      <w:pPr>
        <w:pStyle w:val="ListParagraph"/>
        <w:numPr>
          <w:ilvl w:val="0"/>
          <w:numId w:val="5"/>
        </w:numPr>
        <w:jc w:val="both"/>
        <w:rPr>
          <w:rFonts w:cs="Calibri"/>
          <w:sz w:val="24"/>
          <w:szCs w:val="24"/>
        </w:rPr>
      </w:pPr>
      <w:r>
        <w:rPr>
          <w:rFonts w:cs="Calibri"/>
          <w:sz w:val="24"/>
          <w:szCs w:val="24"/>
        </w:rPr>
        <w:t xml:space="preserve">Qualification </w:t>
      </w:r>
      <w:r w:rsidR="00C50F78">
        <w:rPr>
          <w:rFonts w:cs="Calibri"/>
          <w:sz w:val="24"/>
          <w:szCs w:val="24"/>
        </w:rPr>
        <w:t xml:space="preserve">trainings </w:t>
      </w:r>
      <w:r>
        <w:rPr>
          <w:rFonts w:cs="Calibri"/>
          <w:sz w:val="24"/>
          <w:szCs w:val="24"/>
        </w:rPr>
        <w:t>process by Marine Patrol Staff</w:t>
      </w:r>
    </w:p>
    <w:p w:rsidR="00C43622" w:rsidRDefault="00C43622" w:rsidP="008D39E1">
      <w:pPr>
        <w:jc w:val="both"/>
        <w:rPr>
          <w:rFonts w:cs="Calibri"/>
          <w:sz w:val="24"/>
          <w:szCs w:val="24"/>
        </w:rPr>
      </w:pPr>
    </w:p>
    <w:p w:rsidR="000A6BE7" w:rsidRPr="00212CB4" w:rsidRDefault="000A6BE7" w:rsidP="008D39E1">
      <w:pPr>
        <w:jc w:val="both"/>
        <w:rPr>
          <w:rFonts w:cs="Calibri"/>
          <w:b/>
          <w:sz w:val="24"/>
          <w:szCs w:val="24"/>
        </w:rPr>
      </w:pPr>
      <w:r w:rsidRPr="00212CB4">
        <w:rPr>
          <w:rFonts w:cs="Calibri"/>
          <w:b/>
          <w:sz w:val="24"/>
          <w:szCs w:val="24"/>
        </w:rPr>
        <w:t>Desirable Qualifications:</w:t>
      </w:r>
    </w:p>
    <w:p w:rsidR="000A6BE7" w:rsidRPr="00B211A4" w:rsidRDefault="000A6BE7" w:rsidP="008D39E1">
      <w:pPr>
        <w:pStyle w:val="ListParagraph"/>
        <w:numPr>
          <w:ilvl w:val="0"/>
          <w:numId w:val="6"/>
        </w:numPr>
        <w:jc w:val="both"/>
        <w:rPr>
          <w:rFonts w:cs="Calibri"/>
          <w:sz w:val="24"/>
          <w:szCs w:val="24"/>
        </w:rPr>
      </w:pPr>
      <w:r w:rsidRPr="00B211A4">
        <w:rPr>
          <w:rFonts w:cs="Calibri"/>
          <w:sz w:val="24"/>
          <w:szCs w:val="24"/>
        </w:rPr>
        <w:t xml:space="preserve">3-5 years recent boating experience </w:t>
      </w:r>
      <w:r>
        <w:rPr>
          <w:rFonts w:cs="Calibri"/>
          <w:sz w:val="24"/>
          <w:szCs w:val="24"/>
        </w:rPr>
        <w:t>including</w:t>
      </w:r>
      <w:r w:rsidRPr="00B211A4">
        <w:rPr>
          <w:rFonts w:cs="Calibri"/>
          <w:sz w:val="24"/>
          <w:szCs w:val="24"/>
        </w:rPr>
        <w:t xml:space="preserve"> the last 2 years</w:t>
      </w:r>
    </w:p>
    <w:p w:rsidR="000A6BE7" w:rsidRPr="00B211A4" w:rsidRDefault="000A6BE7" w:rsidP="008D39E1">
      <w:pPr>
        <w:pStyle w:val="ListParagraph"/>
        <w:numPr>
          <w:ilvl w:val="0"/>
          <w:numId w:val="6"/>
        </w:numPr>
        <w:jc w:val="both"/>
        <w:rPr>
          <w:rFonts w:cs="Calibri"/>
          <w:sz w:val="24"/>
          <w:szCs w:val="24"/>
        </w:rPr>
      </w:pPr>
      <w:r w:rsidRPr="00B211A4">
        <w:rPr>
          <w:rFonts w:cs="Calibri"/>
          <w:sz w:val="24"/>
          <w:szCs w:val="24"/>
        </w:rPr>
        <w:t>Knowledge of the waterways of Brunswick County (i.e. Cape Fear River, Intracoastal Waterway)</w:t>
      </w:r>
    </w:p>
    <w:p w:rsidR="000A6BE7" w:rsidRPr="00B211A4" w:rsidRDefault="000A6BE7" w:rsidP="008D39E1">
      <w:pPr>
        <w:pStyle w:val="ListParagraph"/>
        <w:numPr>
          <w:ilvl w:val="0"/>
          <w:numId w:val="6"/>
        </w:numPr>
        <w:jc w:val="both"/>
        <w:rPr>
          <w:rFonts w:cs="Calibri"/>
          <w:sz w:val="24"/>
          <w:szCs w:val="24"/>
        </w:rPr>
      </w:pPr>
      <w:r w:rsidRPr="00B211A4">
        <w:rPr>
          <w:rFonts w:cs="Calibri"/>
          <w:sz w:val="24"/>
          <w:szCs w:val="24"/>
        </w:rPr>
        <w:t>Experience with marine depth finding, radar, and other navigation equipment</w:t>
      </w:r>
    </w:p>
    <w:p w:rsidR="00C70B51" w:rsidRDefault="00C70B51" w:rsidP="008D39E1">
      <w:pPr>
        <w:jc w:val="both"/>
        <w:rPr>
          <w:rFonts w:cs="Calibri"/>
          <w:b/>
          <w:sz w:val="24"/>
          <w:szCs w:val="24"/>
        </w:rPr>
      </w:pPr>
    </w:p>
    <w:p w:rsidR="000A6BE7" w:rsidRDefault="000A6BE7" w:rsidP="008D39E1">
      <w:pPr>
        <w:jc w:val="both"/>
        <w:rPr>
          <w:rFonts w:cs="Calibri"/>
          <w:b/>
          <w:sz w:val="24"/>
          <w:szCs w:val="24"/>
        </w:rPr>
      </w:pPr>
      <w:r>
        <w:rPr>
          <w:rFonts w:cs="Calibri"/>
          <w:b/>
          <w:sz w:val="24"/>
          <w:szCs w:val="24"/>
        </w:rPr>
        <w:lastRenderedPageBreak/>
        <w:t>VOLUNTEER REQUIREMENTS.</w:t>
      </w:r>
    </w:p>
    <w:p w:rsidR="000A6BE7" w:rsidRPr="006D297D" w:rsidRDefault="00C43622" w:rsidP="008D39E1">
      <w:pPr>
        <w:pStyle w:val="ListParagraph"/>
        <w:numPr>
          <w:ilvl w:val="0"/>
          <w:numId w:val="2"/>
        </w:numPr>
        <w:jc w:val="both"/>
        <w:rPr>
          <w:rFonts w:cs="Calibri"/>
          <w:b/>
          <w:sz w:val="24"/>
          <w:szCs w:val="24"/>
        </w:rPr>
      </w:pPr>
      <w:r>
        <w:rPr>
          <w:rFonts w:cs="Calibri"/>
          <w:sz w:val="24"/>
          <w:szCs w:val="24"/>
        </w:rPr>
        <w:t>Completion of the</w:t>
      </w:r>
      <w:r w:rsidR="000A6BE7">
        <w:rPr>
          <w:rFonts w:cs="Calibri"/>
          <w:sz w:val="24"/>
          <w:szCs w:val="24"/>
        </w:rPr>
        <w:t xml:space="preserve"> </w:t>
      </w:r>
      <w:r>
        <w:rPr>
          <w:rFonts w:cs="Calibri"/>
          <w:sz w:val="24"/>
          <w:szCs w:val="24"/>
        </w:rPr>
        <w:t xml:space="preserve">BCSO </w:t>
      </w:r>
      <w:r w:rsidR="000A6BE7">
        <w:rPr>
          <w:rFonts w:cs="Calibri"/>
          <w:sz w:val="24"/>
          <w:szCs w:val="24"/>
        </w:rPr>
        <w:t>Citizens Academy Course and submission of a completed Volunteer Program Application form to the Sheriff’s Office (</w:t>
      </w:r>
      <w:r w:rsidR="00C50F78">
        <w:rPr>
          <w:rFonts w:cs="Calibri"/>
          <w:sz w:val="24"/>
          <w:szCs w:val="24"/>
        </w:rPr>
        <w:t xml:space="preserve">The </w:t>
      </w:r>
      <w:r>
        <w:rPr>
          <w:rFonts w:cs="Calibri"/>
          <w:sz w:val="24"/>
          <w:szCs w:val="24"/>
        </w:rPr>
        <w:t xml:space="preserve">Citizen Academy </w:t>
      </w:r>
      <w:r w:rsidR="000A6BE7">
        <w:rPr>
          <w:rFonts w:cs="Calibri"/>
          <w:sz w:val="24"/>
          <w:szCs w:val="24"/>
        </w:rPr>
        <w:t xml:space="preserve">application may be found at </w:t>
      </w:r>
      <w:hyperlink r:id="rId11" w:history="1">
        <w:r w:rsidR="000A6BE7" w:rsidRPr="000C006F">
          <w:rPr>
            <w:rStyle w:val="Hyperlink"/>
            <w:rFonts w:cs="Calibri"/>
            <w:sz w:val="24"/>
            <w:szCs w:val="24"/>
          </w:rPr>
          <w:t>www.brunswicksheriff.com</w:t>
        </w:r>
      </w:hyperlink>
      <w:r w:rsidR="000A6BE7">
        <w:rPr>
          <w:rFonts w:cs="Calibri"/>
          <w:sz w:val="24"/>
          <w:szCs w:val="24"/>
        </w:rPr>
        <w:t>)</w:t>
      </w:r>
    </w:p>
    <w:p w:rsidR="000A6BE7" w:rsidRDefault="000A6BE7" w:rsidP="008D39E1">
      <w:pPr>
        <w:pStyle w:val="ListParagraph"/>
        <w:numPr>
          <w:ilvl w:val="0"/>
          <w:numId w:val="2"/>
        </w:numPr>
        <w:jc w:val="both"/>
        <w:rPr>
          <w:rFonts w:cs="Calibri"/>
          <w:sz w:val="24"/>
          <w:szCs w:val="24"/>
        </w:rPr>
      </w:pPr>
      <w:r>
        <w:rPr>
          <w:rFonts w:cs="Calibri"/>
          <w:sz w:val="24"/>
          <w:szCs w:val="24"/>
        </w:rPr>
        <w:t>Submit to finger printing, completion of a V</w:t>
      </w:r>
      <w:r w:rsidRPr="006D297D">
        <w:rPr>
          <w:rFonts w:cs="Calibri"/>
          <w:sz w:val="24"/>
          <w:szCs w:val="24"/>
        </w:rPr>
        <w:t xml:space="preserve">olunteer </w:t>
      </w:r>
      <w:r>
        <w:rPr>
          <w:rFonts w:cs="Calibri"/>
          <w:sz w:val="24"/>
          <w:szCs w:val="24"/>
        </w:rPr>
        <w:t>A</w:t>
      </w:r>
      <w:r w:rsidRPr="006D297D">
        <w:rPr>
          <w:rFonts w:cs="Calibri"/>
          <w:sz w:val="24"/>
          <w:szCs w:val="24"/>
        </w:rPr>
        <w:t>greement</w:t>
      </w:r>
      <w:r>
        <w:rPr>
          <w:rFonts w:cs="Calibri"/>
          <w:sz w:val="24"/>
          <w:szCs w:val="24"/>
        </w:rPr>
        <w:t xml:space="preserve"> and a Personal Data form. Active volunteers will receive email notices of volunteer opportunities on a per</w:t>
      </w:r>
      <w:r w:rsidR="00A35FE6">
        <w:rPr>
          <w:rFonts w:cs="Calibri"/>
          <w:sz w:val="24"/>
          <w:szCs w:val="24"/>
        </w:rPr>
        <w:t>iodic basis</w:t>
      </w:r>
      <w:r w:rsidR="00C50F78">
        <w:rPr>
          <w:rFonts w:cs="Calibri"/>
          <w:sz w:val="24"/>
          <w:szCs w:val="24"/>
        </w:rPr>
        <w:t xml:space="preserve"> and may sign-up for these opportunities</w:t>
      </w:r>
      <w:r w:rsidR="00A35FE6">
        <w:rPr>
          <w:rFonts w:cs="Calibri"/>
          <w:sz w:val="24"/>
          <w:szCs w:val="24"/>
        </w:rPr>
        <w:t>. E</w:t>
      </w:r>
      <w:r>
        <w:rPr>
          <w:rFonts w:cs="Calibri"/>
          <w:sz w:val="24"/>
          <w:szCs w:val="24"/>
        </w:rPr>
        <w:t>xcept</w:t>
      </w:r>
      <w:r w:rsidR="00A35FE6">
        <w:rPr>
          <w:rFonts w:cs="Calibri"/>
          <w:sz w:val="24"/>
          <w:szCs w:val="24"/>
        </w:rPr>
        <w:t>ions are</w:t>
      </w:r>
      <w:r>
        <w:rPr>
          <w:rFonts w:cs="Calibri"/>
          <w:sz w:val="24"/>
          <w:szCs w:val="24"/>
        </w:rPr>
        <w:t xml:space="preserve"> VOICE Patrol</w:t>
      </w:r>
      <w:r w:rsidR="00A35FE6">
        <w:rPr>
          <w:rFonts w:cs="Calibri"/>
          <w:sz w:val="24"/>
          <w:szCs w:val="24"/>
        </w:rPr>
        <w:t xml:space="preserve">, </w:t>
      </w:r>
      <w:r>
        <w:rPr>
          <w:rFonts w:cs="Calibri"/>
          <w:sz w:val="24"/>
          <w:szCs w:val="24"/>
        </w:rPr>
        <w:t>Marine patrol, 10-73 Transports</w:t>
      </w:r>
      <w:r w:rsidR="00A35FE6">
        <w:rPr>
          <w:rFonts w:cs="Calibri"/>
          <w:sz w:val="24"/>
          <w:szCs w:val="24"/>
        </w:rPr>
        <w:t>, DWI</w:t>
      </w:r>
      <w:r>
        <w:rPr>
          <w:rFonts w:cs="Calibri"/>
          <w:sz w:val="24"/>
          <w:szCs w:val="24"/>
        </w:rPr>
        <w:t xml:space="preserve"> or Courthouse, which </w:t>
      </w:r>
      <w:r w:rsidR="00A35FE6">
        <w:rPr>
          <w:rFonts w:cs="Calibri"/>
          <w:sz w:val="24"/>
          <w:szCs w:val="24"/>
        </w:rPr>
        <w:t xml:space="preserve">all </w:t>
      </w:r>
      <w:r>
        <w:rPr>
          <w:rFonts w:cs="Calibri"/>
          <w:sz w:val="24"/>
          <w:szCs w:val="24"/>
        </w:rPr>
        <w:t>require special training and/or selection.</w:t>
      </w:r>
    </w:p>
    <w:p w:rsidR="000A6BE7" w:rsidRDefault="000A6BE7" w:rsidP="001407D2">
      <w:pPr>
        <w:pStyle w:val="ListParagraph"/>
        <w:numPr>
          <w:ilvl w:val="0"/>
          <w:numId w:val="2"/>
        </w:numPr>
        <w:jc w:val="both"/>
        <w:rPr>
          <w:rFonts w:cs="Calibri"/>
          <w:sz w:val="24"/>
          <w:szCs w:val="24"/>
        </w:rPr>
      </w:pPr>
      <w:r>
        <w:rPr>
          <w:rFonts w:cs="Calibri"/>
          <w:sz w:val="24"/>
          <w:szCs w:val="24"/>
        </w:rPr>
        <w:t xml:space="preserve">Active volunteers that do not complete any volunteer hours within a </w:t>
      </w:r>
      <w:r w:rsidR="00714830">
        <w:rPr>
          <w:rFonts w:cs="Calibri"/>
          <w:sz w:val="24"/>
          <w:szCs w:val="24"/>
        </w:rPr>
        <w:t>three (3</w:t>
      </w:r>
      <w:r>
        <w:rPr>
          <w:rFonts w:cs="Calibri"/>
          <w:sz w:val="24"/>
          <w:szCs w:val="24"/>
        </w:rPr>
        <w:t>) month pe</w:t>
      </w:r>
      <w:r w:rsidR="00A35FE6">
        <w:rPr>
          <w:rFonts w:cs="Calibri"/>
          <w:sz w:val="24"/>
          <w:szCs w:val="24"/>
        </w:rPr>
        <w:t>riod will be placed on an i</w:t>
      </w:r>
      <w:r>
        <w:rPr>
          <w:rFonts w:cs="Calibri"/>
          <w:sz w:val="24"/>
          <w:szCs w:val="24"/>
        </w:rPr>
        <w:t xml:space="preserve">nactive </w:t>
      </w:r>
      <w:r w:rsidR="00A35FE6">
        <w:rPr>
          <w:rFonts w:cs="Calibri"/>
          <w:sz w:val="24"/>
          <w:szCs w:val="24"/>
        </w:rPr>
        <w:t>status. They may re-apply for active v</w:t>
      </w:r>
      <w:r>
        <w:rPr>
          <w:rFonts w:cs="Calibri"/>
          <w:sz w:val="24"/>
          <w:szCs w:val="24"/>
        </w:rPr>
        <w:t>olunteer status by completing another Volunteer Program Application form and unde</w:t>
      </w:r>
      <w:r w:rsidR="00A35FE6">
        <w:rPr>
          <w:rFonts w:cs="Calibri"/>
          <w:sz w:val="24"/>
          <w:szCs w:val="24"/>
        </w:rPr>
        <w:t>rgoing a new background check</w:t>
      </w:r>
      <w:r>
        <w:rPr>
          <w:rFonts w:cs="Calibri"/>
          <w:sz w:val="24"/>
          <w:szCs w:val="24"/>
        </w:rPr>
        <w:t>.</w:t>
      </w:r>
      <w:r w:rsidR="001407D2">
        <w:rPr>
          <w:rFonts w:cs="Calibri"/>
          <w:sz w:val="24"/>
          <w:szCs w:val="24"/>
        </w:rPr>
        <w:t xml:space="preserve"> Note: </w:t>
      </w:r>
      <w:r w:rsidR="001407D2" w:rsidRPr="001407D2">
        <w:rPr>
          <w:rFonts w:cs="Calibri"/>
          <w:sz w:val="24"/>
          <w:szCs w:val="24"/>
        </w:rPr>
        <w:t xml:space="preserve">VOICE volunteers require a </w:t>
      </w:r>
      <w:r w:rsidR="001407D2">
        <w:rPr>
          <w:rFonts w:cs="Calibri"/>
          <w:sz w:val="24"/>
          <w:szCs w:val="24"/>
        </w:rPr>
        <w:t xml:space="preserve">minimum of </w:t>
      </w:r>
      <w:r w:rsidR="00037EC3">
        <w:rPr>
          <w:rFonts w:cs="Calibri"/>
          <w:sz w:val="24"/>
          <w:szCs w:val="24"/>
        </w:rPr>
        <w:t>one</w:t>
      </w:r>
      <w:r w:rsidR="001407D2">
        <w:rPr>
          <w:rFonts w:cs="Calibri"/>
          <w:sz w:val="24"/>
          <w:szCs w:val="24"/>
        </w:rPr>
        <w:t xml:space="preserve"> </w:t>
      </w:r>
      <w:r w:rsidR="001407D2" w:rsidRPr="001407D2">
        <w:rPr>
          <w:rFonts w:cs="Calibri"/>
          <w:sz w:val="24"/>
          <w:szCs w:val="24"/>
        </w:rPr>
        <w:t xml:space="preserve">4 hour patrol </w:t>
      </w:r>
      <w:r w:rsidR="001407D2" w:rsidRPr="00C50F78">
        <w:rPr>
          <w:rFonts w:cs="Calibri"/>
          <w:sz w:val="24"/>
          <w:szCs w:val="24"/>
          <w:u w:val="single"/>
        </w:rPr>
        <w:t>each month</w:t>
      </w:r>
      <w:r w:rsidR="001407D2" w:rsidRPr="001407D2">
        <w:rPr>
          <w:rFonts w:cs="Calibri"/>
          <w:sz w:val="24"/>
          <w:szCs w:val="24"/>
        </w:rPr>
        <w:t>.</w:t>
      </w:r>
    </w:p>
    <w:p w:rsidR="00037EC3" w:rsidRDefault="000A6BE7" w:rsidP="00037EC3">
      <w:pPr>
        <w:pStyle w:val="ListParagraph"/>
        <w:numPr>
          <w:ilvl w:val="0"/>
          <w:numId w:val="2"/>
        </w:numPr>
        <w:jc w:val="both"/>
        <w:rPr>
          <w:rFonts w:cs="Calibri"/>
          <w:sz w:val="24"/>
          <w:szCs w:val="24"/>
        </w:rPr>
      </w:pPr>
      <w:r>
        <w:rPr>
          <w:rFonts w:cs="Calibri"/>
          <w:sz w:val="24"/>
          <w:szCs w:val="24"/>
        </w:rPr>
        <w:t>Volunteers will electronically submit a timesheet each month in whi</w:t>
      </w:r>
      <w:r w:rsidR="00A35FE6">
        <w:rPr>
          <w:rFonts w:cs="Calibri"/>
          <w:sz w:val="24"/>
          <w:szCs w:val="24"/>
        </w:rPr>
        <w:t xml:space="preserve">ch hours are performed by the </w:t>
      </w:r>
      <w:r w:rsidR="00714830">
        <w:rPr>
          <w:rFonts w:cs="Calibri"/>
          <w:sz w:val="24"/>
          <w:szCs w:val="24"/>
        </w:rPr>
        <w:t>5</w:t>
      </w:r>
      <w:r w:rsidR="00714830">
        <w:rPr>
          <w:rFonts w:cs="Calibri"/>
          <w:sz w:val="24"/>
          <w:szCs w:val="24"/>
          <w:vertAlign w:val="superscript"/>
        </w:rPr>
        <w:t>th</w:t>
      </w:r>
      <w:r>
        <w:rPr>
          <w:rFonts w:cs="Calibri"/>
          <w:sz w:val="24"/>
          <w:szCs w:val="24"/>
        </w:rPr>
        <w:t xml:space="preserve"> day of each following month.</w:t>
      </w:r>
      <w:r w:rsidR="001407D2">
        <w:rPr>
          <w:rFonts w:cs="Calibri"/>
          <w:sz w:val="24"/>
          <w:szCs w:val="24"/>
        </w:rPr>
        <w:t xml:space="preserve"> </w:t>
      </w:r>
    </w:p>
    <w:p w:rsidR="000A6BE7" w:rsidRDefault="000A6BE7" w:rsidP="00037EC3">
      <w:pPr>
        <w:pStyle w:val="ListParagraph"/>
        <w:numPr>
          <w:ilvl w:val="0"/>
          <w:numId w:val="2"/>
        </w:numPr>
        <w:jc w:val="both"/>
        <w:rPr>
          <w:rFonts w:cs="Calibri"/>
          <w:sz w:val="24"/>
          <w:szCs w:val="24"/>
        </w:rPr>
      </w:pPr>
      <w:r>
        <w:rPr>
          <w:rFonts w:cs="Calibri"/>
          <w:sz w:val="24"/>
          <w:szCs w:val="24"/>
        </w:rPr>
        <w:t xml:space="preserve">Volunteer </w:t>
      </w:r>
      <w:r w:rsidR="00037EC3">
        <w:rPr>
          <w:rFonts w:cs="Calibri"/>
          <w:sz w:val="24"/>
          <w:szCs w:val="24"/>
        </w:rPr>
        <w:t xml:space="preserve">polo </w:t>
      </w:r>
      <w:r w:rsidR="00AA6456">
        <w:rPr>
          <w:rFonts w:cs="Calibri"/>
          <w:sz w:val="24"/>
          <w:szCs w:val="24"/>
        </w:rPr>
        <w:t>shirts (</w:t>
      </w:r>
      <w:r>
        <w:rPr>
          <w:rFonts w:cs="Calibri"/>
          <w:sz w:val="24"/>
          <w:szCs w:val="24"/>
        </w:rPr>
        <w:t>replacing Citizens Academy shirts</w:t>
      </w:r>
      <w:r w:rsidR="00AA6456">
        <w:rPr>
          <w:rFonts w:cs="Calibri"/>
          <w:sz w:val="24"/>
          <w:szCs w:val="24"/>
        </w:rPr>
        <w:t>)</w:t>
      </w:r>
      <w:r>
        <w:rPr>
          <w:rFonts w:cs="Calibri"/>
          <w:sz w:val="24"/>
          <w:szCs w:val="24"/>
        </w:rPr>
        <w:t>, will be provide</w:t>
      </w:r>
      <w:r w:rsidR="00C43622">
        <w:rPr>
          <w:rFonts w:cs="Calibri"/>
          <w:sz w:val="24"/>
          <w:szCs w:val="24"/>
        </w:rPr>
        <w:t>d after being processed as a Volunteer</w:t>
      </w:r>
      <w:r w:rsidR="00037EC3">
        <w:rPr>
          <w:rFonts w:cs="Calibri"/>
          <w:sz w:val="24"/>
          <w:szCs w:val="24"/>
        </w:rPr>
        <w:t xml:space="preserve"> along with a Volunteer ID card.</w:t>
      </w:r>
      <w:r>
        <w:rPr>
          <w:rFonts w:cs="Calibri"/>
          <w:sz w:val="24"/>
          <w:szCs w:val="24"/>
        </w:rPr>
        <w:t xml:space="preserve"> Additional Volunteer Services clothing (i.e. </w:t>
      </w:r>
      <w:r w:rsidR="00AA6456">
        <w:rPr>
          <w:rFonts w:cs="Calibri"/>
          <w:sz w:val="24"/>
          <w:szCs w:val="24"/>
        </w:rPr>
        <w:t xml:space="preserve">long sleeve shirts, </w:t>
      </w:r>
      <w:r>
        <w:rPr>
          <w:rFonts w:cs="Calibri"/>
          <w:sz w:val="24"/>
          <w:szCs w:val="24"/>
        </w:rPr>
        <w:t>jackets, caps, etc.) will be provided as needed, based on the type of duty being performed and the amount of volunteer time being provided.</w:t>
      </w:r>
      <w:r w:rsidR="00714830">
        <w:rPr>
          <w:rFonts w:cs="Calibri"/>
          <w:sz w:val="24"/>
          <w:szCs w:val="24"/>
        </w:rPr>
        <w:t xml:space="preserve"> Uniform items</w:t>
      </w:r>
      <w:r w:rsidR="00C2231B">
        <w:rPr>
          <w:rFonts w:cs="Calibri"/>
          <w:sz w:val="24"/>
          <w:szCs w:val="24"/>
        </w:rPr>
        <w:t xml:space="preserve"> including ID cards</w:t>
      </w:r>
      <w:r w:rsidR="00714830">
        <w:rPr>
          <w:rFonts w:cs="Calibri"/>
          <w:sz w:val="24"/>
          <w:szCs w:val="24"/>
        </w:rPr>
        <w:t xml:space="preserve"> remain property of the Brunswick County Sheriff’s Office.</w:t>
      </w:r>
    </w:p>
    <w:p w:rsidR="00AA6456" w:rsidRDefault="00AA6456" w:rsidP="00037EC3">
      <w:pPr>
        <w:pStyle w:val="ListParagraph"/>
        <w:numPr>
          <w:ilvl w:val="0"/>
          <w:numId w:val="2"/>
        </w:numPr>
        <w:jc w:val="both"/>
        <w:rPr>
          <w:rFonts w:cs="Calibri"/>
          <w:sz w:val="24"/>
          <w:szCs w:val="24"/>
        </w:rPr>
      </w:pPr>
      <w:r>
        <w:rPr>
          <w:rFonts w:cs="Calibri"/>
          <w:sz w:val="24"/>
          <w:szCs w:val="24"/>
        </w:rPr>
        <w:t>Court House Volunteers are required to wear a long sleeve volunteer shirt and dressy black pants, NO cargo</w:t>
      </w:r>
      <w:r w:rsidR="00C2231B">
        <w:rPr>
          <w:rFonts w:cs="Calibri"/>
          <w:sz w:val="24"/>
          <w:szCs w:val="24"/>
        </w:rPr>
        <w:t xml:space="preserve"> pants</w:t>
      </w:r>
      <w:r>
        <w:rPr>
          <w:rFonts w:cs="Calibri"/>
          <w:sz w:val="24"/>
          <w:szCs w:val="24"/>
        </w:rPr>
        <w:t>.</w:t>
      </w:r>
    </w:p>
    <w:p w:rsidR="00037EC3" w:rsidRDefault="00037EC3" w:rsidP="00037EC3">
      <w:pPr>
        <w:pStyle w:val="ListParagraph"/>
        <w:numPr>
          <w:ilvl w:val="0"/>
          <w:numId w:val="2"/>
        </w:numPr>
        <w:jc w:val="both"/>
        <w:rPr>
          <w:rFonts w:cs="Calibri"/>
          <w:sz w:val="24"/>
          <w:szCs w:val="24"/>
        </w:rPr>
      </w:pPr>
      <w:r w:rsidRPr="00C2231B">
        <w:rPr>
          <w:rFonts w:cs="Calibri"/>
          <w:sz w:val="24"/>
          <w:szCs w:val="24"/>
          <w:u w:val="single"/>
        </w:rPr>
        <w:t>New volunteers will be on probation for 60 days</w:t>
      </w:r>
      <w:r>
        <w:rPr>
          <w:rFonts w:cs="Calibri"/>
          <w:sz w:val="24"/>
          <w:szCs w:val="24"/>
        </w:rPr>
        <w:t>,</w:t>
      </w:r>
      <w:r w:rsidRPr="00037EC3">
        <w:rPr>
          <w:rFonts w:cs="Calibri"/>
          <w:sz w:val="24"/>
          <w:szCs w:val="24"/>
        </w:rPr>
        <w:t xml:space="preserve"> after which they will be issued</w:t>
      </w:r>
      <w:r>
        <w:rPr>
          <w:rFonts w:cs="Calibri"/>
          <w:sz w:val="24"/>
          <w:szCs w:val="24"/>
        </w:rPr>
        <w:t xml:space="preserve"> </w:t>
      </w:r>
      <w:r w:rsidR="00AA6456">
        <w:rPr>
          <w:rFonts w:cs="Calibri"/>
          <w:sz w:val="24"/>
          <w:szCs w:val="24"/>
        </w:rPr>
        <w:t xml:space="preserve">their </w:t>
      </w:r>
      <w:r>
        <w:rPr>
          <w:rFonts w:cs="Calibri"/>
          <w:sz w:val="24"/>
          <w:szCs w:val="24"/>
        </w:rPr>
        <w:t>additional uniform items.</w:t>
      </w:r>
    </w:p>
    <w:p w:rsidR="00AA6456" w:rsidRDefault="00AA6456" w:rsidP="00037EC3">
      <w:pPr>
        <w:pStyle w:val="ListParagraph"/>
        <w:numPr>
          <w:ilvl w:val="0"/>
          <w:numId w:val="2"/>
        </w:numPr>
        <w:jc w:val="both"/>
        <w:rPr>
          <w:rFonts w:cs="Calibri"/>
          <w:sz w:val="24"/>
          <w:szCs w:val="24"/>
        </w:rPr>
      </w:pPr>
      <w:r>
        <w:rPr>
          <w:rFonts w:cs="Calibri"/>
          <w:sz w:val="24"/>
          <w:szCs w:val="24"/>
        </w:rPr>
        <w:t>Uniform items that must be provided by the Volunteer are black pants (can be cargo pants), black belt, black shoes or black sneakers. Black shorts may be worn for some outdoor requirements during the summer.</w:t>
      </w:r>
    </w:p>
    <w:p w:rsidR="009B5F06" w:rsidRDefault="009B5F06" w:rsidP="00037EC3">
      <w:pPr>
        <w:pStyle w:val="ListParagraph"/>
        <w:numPr>
          <w:ilvl w:val="0"/>
          <w:numId w:val="2"/>
        </w:numPr>
        <w:jc w:val="both"/>
        <w:rPr>
          <w:rFonts w:cs="Calibri"/>
          <w:sz w:val="24"/>
          <w:szCs w:val="24"/>
        </w:rPr>
      </w:pPr>
      <w:bookmarkStart w:id="0" w:name="_GoBack"/>
      <w:r>
        <w:rPr>
          <w:rFonts w:cs="Calibri"/>
          <w:sz w:val="24"/>
          <w:szCs w:val="24"/>
        </w:rPr>
        <w:t>All Volunteers must present a neat and clean appearance.</w:t>
      </w:r>
    </w:p>
    <w:bookmarkEnd w:id="0"/>
    <w:p w:rsidR="00AA6456" w:rsidRPr="00037EC3" w:rsidRDefault="00AA6456" w:rsidP="00037EC3">
      <w:pPr>
        <w:pStyle w:val="ListParagraph"/>
        <w:numPr>
          <w:ilvl w:val="0"/>
          <w:numId w:val="2"/>
        </w:numPr>
        <w:jc w:val="both"/>
        <w:rPr>
          <w:rFonts w:cs="Calibri"/>
          <w:sz w:val="24"/>
          <w:szCs w:val="24"/>
        </w:rPr>
      </w:pPr>
      <w:r>
        <w:rPr>
          <w:rFonts w:cs="Calibri"/>
          <w:sz w:val="24"/>
          <w:szCs w:val="24"/>
        </w:rPr>
        <w:t>Citizen Acad</w:t>
      </w:r>
      <w:r w:rsidR="00C2231B">
        <w:rPr>
          <w:rFonts w:cs="Calibri"/>
          <w:sz w:val="24"/>
          <w:szCs w:val="24"/>
        </w:rPr>
        <w:t>emy shirts should be clean when</w:t>
      </w:r>
      <w:r>
        <w:rPr>
          <w:rFonts w:cs="Calibri"/>
          <w:sz w:val="24"/>
          <w:szCs w:val="24"/>
        </w:rPr>
        <w:t xml:space="preserve"> returned to the Volunteer Director.</w:t>
      </w:r>
    </w:p>
    <w:p w:rsidR="00C70B51" w:rsidRDefault="00C70B51" w:rsidP="008D39E1">
      <w:pPr>
        <w:jc w:val="both"/>
        <w:rPr>
          <w:rFonts w:cs="Calibri"/>
          <w:b/>
          <w:sz w:val="24"/>
          <w:szCs w:val="24"/>
        </w:rPr>
      </w:pPr>
    </w:p>
    <w:p w:rsidR="000A6BE7" w:rsidRDefault="000A6BE7" w:rsidP="008D39E1">
      <w:pPr>
        <w:jc w:val="both"/>
        <w:rPr>
          <w:rFonts w:cs="Calibri"/>
          <w:b/>
          <w:sz w:val="24"/>
          <w:szCs w:val="24"/>
        </w:rPr>
      </w:pPr>
      <w:r>
        <w:rPr>
          <w:rFonts w:cs="Calibri"/>
          <w:b/>
          <w:sz w:val="24"/>
          <w:szCs w:val="24"/>
        </w:rPr>
        <w:t>ADDITIONAL INFORMATION</w:t>
      </w:r>
    </w:p>
    <w:p w:rsidR="000A6BE7" w:rsidRDefault="000A6BE7" w:rsidP="008D39E1">
      <w:pPr>
        <w:jc w:val="both"/>
        <w:rPr>
          <w:rFonts w:cs="Calibri"/>
          <w:sz w:val="24"/>
          <w:szCs w:val="24"/>
        </w:rPr>
      </w:pPr>
      <w:r>
        <w:rPr>
          <w:rFonts w:cs="Calibri"/>
          <w:sz w:val="24"/>
          <w:szCs w:val="24"/>
        </w:rPr>
        <w:t xml:space="preserve">Please visit </w:t>
      </w:r>
      <w:hyperlink r:id="rId12" w:history="1">
        <w:r w:rsidRPr="000C006F">
          <w:rPr>
            <w:rStyle w:val="Hyperlink"/>
            <w:rFonts w:cs="Calibri"/>
            <w:sz w:val="24"/>
            <w:szCs w:val="24"/>
          </w:rPr>
          <w:t>www.brunswicksheriff.com</w:t>
        </w:r>
      </w:hyperlink>
      <w:r>
        <w:rPr>
          <w:rFonts w:cs="Calibri"/>
          <w:sz w:val="24"/>
          <w:szCs w:val="24"/>
        </w:rPr>
        <w:t xml:space="preserve"> or contact:</w:t>
      </w:r>
    </w:p>
    <w:p w:rsidR="00017AC4" w:rsidRPr="00017AC4" w:rsidRDefault="00017AC4" w:rsidP="00017AC4">
      <w:pPr>
        <w:rPr>
          <w:rFonts w:cs="Calibri"/>
          <w:sz w:val="24"/>
          <w:szCs w:val="24"/>
        </w:rPr>
      </w:pPr>
      <w:r>
        <w:rPr>
          <w:rFonts w:cs="Calibri"/>
          <w:sz w:val="24"/>
          <w:szCs w:val="24"/>
        </w:rPr>
        <w:t xml:space="preserve">• </w:t>
      </w:r>
      <w:r w:rsidRPr="00017AC4">
        <w:rPr>
          <w:rFonts w:cs="Calibri"/>
          <w:sz w:val="24"/>
          <w:szCs w:val="24"/>
        </w:rPr>
        <w:t>Monique Stenquist, Director of Volunte</w:t>
      </w:r>
      <w:r w:rsidR="004E39AE">
        <w:rPr>
          <w:rFonts w:cs="Calibri"/>
          <w:sz w:val="24"/>
          <w:szCs w:val="24"/>
        </w:rPr>
        <w:t>er Services, (910) 253-2955</w:t>
      </w:r>
      <w:r>
        <w:rPr>
          <w:rFonts w:cs="Calibri"/>
          <w:sz w:val="24"/>
          <w:szCs w:val="24"/>
        </w:rPr>
        <w:t xml:space="preserve"> or </w:t>
      </w:r>
      <w:r w:rsidRPr="00017AC4">
        <w:rPr>
          <w:rFonts w:cs="Calibri"/>
          <w:sz w:val="24"/>
          <w:szCs w:val="24"/>
        </w:rPr>
        <w:t>bcsocontacts@gmail.com</w:t>
      </w:r>
    </w:p>
    <w:p w:rsidR="000A6BE7" w:rsidRPr="00017AC4" w:rsidRDefault="00017AC4" w:rsidP="00017AC4">
      <w:pPr>
        <w:rPr>
          <w:rFonts w:cs="Calibri"/>
          <w:sz w:val="24"/>
          <w:szCs w:val="24"/>
        </w:rPr>
      </w:pPr>
      <w:r>
        <w:rPr>
          <w:rFonts w:cs="Calibri"/>
          <w:sz w:val="24"/>
          <w:szCs w:val="24"/>
        </w:rPr>
        <w:t xml:space="preserve">• </w:t>
      </w:r>
      <w:r w:rsidR="004E39AE">
        <w:rPr>
          <w:rFonts w:cs="Calibri"/>
          <w:sz w:val="24"/>
          <w:szCs w:val="24"/>
        </w:rPr>
        <w:t xml:space="preserve">Lieutenant </w:t>
      </w:r>
      <w:r w:rsidR="00C50F78">
        <w:rPr>
          <w:rFonts w:cs="Calibri"/>
          <w:sz w:val="24"/>
          <w:szCs w:val="24"/>
        </w:rPr>
        <w:t xml:space="preserve">April Cherry </w:t>
      </w:r>
      <w:r w:rsidR="004E39AE">
        <w:rPr>
          <w:rFonts w:cs="Calibri"/>
          <w:sz w:val="24"/>
          <w:szCs w:val="24"/>
        </w:rPr>
        <w:t xml:space="preserve"> </w:t>
      </w:r>
      <w:r w:rsidR="0091699F">
        <w:rPr>
          <w:rStyle w:val="Hyperlink"/>
          <w:rFonts w:cs="Calibri"/>
          <w:sz w:val="24"/>
          <w:szCs w:val="24"/>
        </w:rPr>
        <w:t>agause.bcso@gmail.com</w:t>
      </w:r>
    </w:p>
    <w:sectPr w:rsidR="000A6BE7" w:rsidRPr="00017AC4" w:rsidSect="00C4122F">
      <w:footerReference w:type="defaul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54A" w:rsidRDefault="00B2054A" w:rsidP="005570C6">
      <w:pPr>
        <w:spacing w:after="0" w:line="240" w:lineRule="auto"/>
      </w:pPr>
      <w:r>
        <w:separator/>
      </w:r>
    </w:p>
  </w:endnote>
  <w:endnote w:type="continuationSeparator" w:id="0">
    <w:p w:rsidR="00B2054A" w:rsidRDefault="00B2054A" w:rsidP="0055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511105"/>
      <w:docPartObj>
        <w:docPartGallery w:val="Page Numbers (Bottom of Page)"/>
        <w:docPartUnique/>
      </w:docPartObj>
    </w:sdtPr>
    <w:sdtEndPr>
      <w:rPr>
        <w:noProof/>
      </w:rPr>
    </w:sdtEndPr>
    <w:sdtContent>
      <w:p w:rsidR="00C4122F" w:rsidRDefault="00C4122F">
        <w:pPr>
          <w:pStyle w:val="Footer"/>
          <w:jc w:val="center"/>
        </w:pPr>
        <w:r>
          <w:fldChar w:fldCharType="begin"/>
        </w:r>
        <w:r>
          <w:instrText xml:space="preserve"> PAGE   \* MERGEFORMAT </w:instrText>
        </w:r>
        <w:r>
          <w:fldChar w:fldCharType="separate"/>
        </w:r>
        <w:r w:rsidR="00C2231B">
          <w:rPr>
            <w:noProof/>
          </w:rPr>
          <w:t>6</w:t>
        </w:r>
        <w:r>
          <w:rPr>
            <w:noProof/>
          </w:rPr>
          <w:fldChar w:fldCharType="end"/>
        </w:r>
      </w:p>
    </w:sdtContent>
  </w:sdt>
  <w:p w:rsidR="000A6BE7" w:rsidRDefault="00C50F78">
    <w:pPr>
      <w:pStyle w:val="Footer"/>
    </w:pPr>
    <w:r>
      <w:t>July</w:t>
    </w:r>
    <w:r w:rsidR="0091699F">
      <w:t xml:space="preserv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54A" w:rsidRDefault="00B2054A" w:rsidP="005570C6">
      <w:pPr>
        <w:spacing w:after="0" w:line="240" w:lineRule="auto"/>
      </w:pPr>
      <w:r>
        <w:separator/>
      </w:r>
    </w:p>
  </w:footnote>
  <w:footnote w:type="continuationSeparator" w:id="0">
    <w:p w:rsidR="00B2054A" w:rsidRDefault="00B2054A" w:rsidP="00557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1232"/>
    <w:multiLevelType w:val="hybridMultilevel"/>
    <w:tmpl w:val="568A6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15746F"/>
    <w:multiLevelType w:val="hybridMultilevel"/>
    <w:tmpl w:val="4C00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A6B8E"/>
    <w:multiLevelType w:val="hybridMultilevel"/>
    <w:tmpl w:val="EC0C5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3E20AD"/>
    <w:multiLevelType w:val="hybridMultilevel"/>
    <w:tmpl w:val="A8FE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51C12"/>
    <w:multiLevelType w:val="hybridMultilevel"/>
    <w:tmpl w:val="257A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E315A"/>
    <w:multiLevelType w:val="hybridMultilevel"/>
    <w:tmpl w:val="2A22C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87"/>
    <w:rsid w:val="00017AC4"/>
    <w:rsid w:val="0003029B"/>
    <w:rsid w:val="00037EC3"/>
    <w:rsid w:val="000A6BE7"/>
    <w:rsid w:val="000B11A5"/>
    <w:rsid w:val="000C006F"/>
    <w:rsid w:val="000F145E"/>
    <w:rsid w:val="00105DA3"/>
    <w:rsid w:val="0013473B"/>
    <w:rsid w:val="001407D2"/>
    <w:rsid w:val="001569F9"/>
    <w:rsid w:val="001651FC"/>
    <w:rsid w:val="001B1C38"/>
    <w:rsid w:val="001E416B"/>
    <w:rsid w:val="00212CB4"/>
    <w:rsid w:val="00265ADD"/>
    <w:rsid w:val="00272ABF"/>
    <w:rsid w:val="00282C2C"/>
    <w:rsid w:val="002D5B16"/>
    <w:rsid w:val="00300D35"/>
    <w:rsid w:val="0030245A"/>
    <w:rsid w:val="0031087F"/>
    <w:rsid w:val="00322B37"/>
    <w:rsid w:val="00374AA0"/>
    <w:rsid w:val="00383015"/>
    <w:rsid w:val="003C497B"/>
    <w:rsid w:val="003D1854"/>
    <w:rsid w:val="0040356B"/>
    <w:rsid w:val="00413623"/>
    <w:rsid w:val="00426EC2"/>
    <w:rsid w:val="004310A7"/>
    <w:rsid w:val="0047215C"/>
    <w:rsid w:val="00485F44"/>
    <w:rsid w:val="00486E73"/>
    <w:rsid w:val="004E39AE"/>
    <w:rsid w:val="004F47A6"/>
    <w:rsid w:val="005015F4"/>
    <w:rsid w:val="00531801"/>
    <w:rsid w:val="005570C6"/>
    <w:rsid w:val="005B75CA"/>
    <w:rsid w:val="005D33C1"/>
    <w:rsid w:val="0061635A"/>
    <w:rsid w:val="006241F6"/>
    <w:rsid w:val="006D297D"/>
    <w:rsid w:val="006F1584"/>
    <w:rsid w:val="00714830"/>
    <w:rsid w:val="007339A9"/>
    <w:rsid w:val="00794B9B"/>
    <w:rsid w:val="007B74FA"/>
    <w:rsid w:val="007C72A4"/>
    <w:rsid w:val="00803FF1"/>
    <w:rsid w:val="00807C07"/>
    <w:rsid w:val="00841F52"/>
    <w:rsid w:val="00867ADE"/>
    <w:rsid w:val="008A0725"/>
    <w:rsid w:val="008D39E1"/>
    <w:rsid w:val="0091699F"/>
    <w:rsid w:val="00931A7B"/>
    <w:rsid w:val="00932CF3"/>
    <w:rsid w:val="00941E77"/>
    <w:rsid w:val="00974254"/>
    <w:rsid w:val="00984AE9"/>
    <w:rsid w:val="009913BF"/>
    <w:rsid w:val="00992893"/>
    <w:rsid w:val="009B5F06"/>
    <w:rsid w:val="009C4F1A"/>
    <w:rsid w:val="009C78E4"/>
    <w:rsid w:val="009D08D8"/>
    <w:rsid w:val="009D7F1B"/>
    <w:rsid w:val="00A35FE6"/>
    <w:rsid w:val="00A64DC8"/>
    <w:rsid w:val="00A66341"/>
    <w:rsid w:val="00A86EFC"/>
    <w:rsid w:val="00AA6456"/>
    <w:rsid w:val="00AB0BB7"/>
    <w:rsid w:val="00AB2EC5"/>
    <w:rsid w:val="00AD36AF"/>
    <w:rsid w:val="00AE121D"/>
    <w:rsid w:val="00AF2833"/>
    <w:rsid w:val="00B2054A"/>
    <w:rsid w:val="00B211A4"/>
    <w:rsid w:val="00B72E6B"/>
    <w:rsid w:val="00B859F4"/>
    <w:rsid w:val="00BA288F"/>
    <w:rsid w:val="00C02D41"/>
    <w:rsid w:val="00C03300"/>
    <w:rsid w:val="00C2231B"/>
    <w:rsid w:val="00C3248E"/>
    <w:rsid w:val="00C4122F"/>
    <w:rsid w:val="00C43622"/>
    <w:rsid w:val="00C50F78"/>
    <w:rsid w:val="00C6211F"/>
    <w:rsid w:val="00C70B51"/>
    <w:rsid w:val="00C7288E"/>
    <w:rsid w:val="00CA6090"/>
    <w:rsid w:val="00CF24C2"/>
    <w:rsid w:val="00D11071"/>
    <w:rsid w:val="00D11487"/>
    <w:rsid w:val="00D213CE"/>
    <w:rsid w:val="00D22B2B"/>
    <w:rsid w:val="00D929B9"/>
    <w:rsid w:val="00DB0AA0"/>
    <w:rsid w:val="00E01736"/>
    <w:rsid w:val="00E04938"/>
    <w:rsid w:val="00EA371E"/>
    <w:rsid w:val="00EA5CF5"/>
    <w:rsid w:val="00EC7712"/>
    <w:rsid w:val="00F5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ECFA61-89BA-4A58-8C85-01B81DE8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4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78E4"/>
    <w:pPr>
      <w:ind w:left="720"/>
      <w:contextualSpacing/>
    </w:pPr>
  </w:style>
  <w:style w:type="character" w:styleId="Hyperlink">
    <w:name w:val="Hyperlink"/>
    <w:uiPriority w:val="99"/>
    <w:rsid w:val="006D297D"/>
    <w:rPr>
      <w:rFonts w:cs="Times New Roman"/>
      <w:color w:val="0000FF"/>
      <w:u w:val="single"/>
    </w:rPr>
  </w:style>
  <w:style w:type="paragraph" w:styleId="Header">
    <w:name w:val="header"/>
    <w:basedOn w:val="Normal"/>
    <w:link w:val="HeaderChar"/>
    <w:uiPriority w:val="99"/>
    <w:rsid w:val="005570C6"/>
    <w:pPr>
      <w:tabs>
        <w:tab w:val="center" w:pos="4680"/>
        <w:tab w:val="right" w:pos="9360"/>
      </w:tabs>
      <w:spacing w:after="0" w:line="240" w:lineRule="auto"/>
    </w:pPr>
  </w:style>
  <w:style w:type="character" w:customStyle="1" w:styleId="HeaderChar">
    <w:name w:val="Header Char"/>
    <w:link w:val="Header"/>
    <w:uiPriority w:val="99"/>
    <w:locked/>
    <w:rsid w:val="005570C6"/>
    <w:rPr>
      <w:rFonts w:cs="Times New Roman"/>
    </w:rPr>
  </w:style>
  <w:style w:type="paragraph" w:styleId="Footer">
    <w:name w:val="footer"/>
    <w:basedOn w:val="Normal"/>
    <w:link w:val="FooterChar"/>
    <w:uiPriority w:val="99"/>
    <w:rsid w:val="005570C6"/>
    <w:pPr>
      <w:tabs>
        <w:tab w:val="center" w:pos="4680"/>
        <w:tab w:val="right" w:pos="9360"/>
      </w:tabs>
      <w:spacing w:after="0" w:line="240" w:lineRule="auto"/>
    </w:pPr>
  </w:style>
  <w:style w:type="character" w:customStyle="1" w:styleId="FooterChar">
    <w:name w:val="Footer Char"/>
    <w:link w:val="Footer"/>
    <w:uiPriority w:val="99"/>
    <w:locked/>
    <w:rsid w:val="005570C6"/>
    <w:rPr>
      <w:rFonts w:cs="Times New Roman"/>
    </w:rPr>
  </w:style>
  <w:style w:type="paragraph" w:styleId="BalloonText">
    <w:name w:val="Balloon Text"/>
    <w:basedOn w:val="Normal"/>
    <w:link w:val="BalloonTextChar"/>
    <w:uiPriority w:val="99"/>
    <w:semiHidden/>
    <w:unhideWhenUsed/>
    <w:rsid w:val="00803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runswicksherif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unswicksheriff.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Staff</cp:lastModifiedBy>
  <cp:revision>2</cp:revision>
  <cp:lastPrinted>2021-04-15T18:10:00Z</cp:lastPrinted>
  <dcterms:created xsi:type="dcterms:W3CDTF">2022-07-14T14:47:00Z</dcterms:created>
  <dcterms:modified xsi:type="dcterms:W3CDTF">2022-07-14T14:47:00Z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0x010100259832C9523DA94AB04922FE55D715DC</vt:lpwstr>
  </property>
  <property fmtid="{D5CDD505-2E9C-101B-9397-08002B2CF9AE}" pid="3" name="IsMyDocuments">
    <vt:bool>true</vt:bool>
  </property>
</Properties>
</file>